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0852" w14:textId="0AECFE54" w:rsidR="0095025C" w:rsidRPr="00DE7C77" w:rsidRDefault="00857522" w:rsidP="0041071F">
      <w:pPr>
        <w:ind w:rightChars="119" w:right="229"/>
        <w:jc w:val="left"/>
        <w:rPr>
          <w:rFonts w:eastAsia="ＭＳ ゴシック"/>
          <w:b/>
          <w:bCs/>
        </w:rPr>
      </w:pPr>
      <w:r w:rsidRPr="00DE7C77">
        <w:rPr>
          <w:rFonts w:eastAsia="ＭＳ ゴシック" w:hint="eastAsia"/>
          <w:b/>
          <w:bCs/>
        </w:rPr>
        <w:t>本紙</w:t>
      </w:r>
    </w:p>
    <w:p w14:paraId="543EA0D4" w14:textId="77777777" w:rsidR="00642A19" w:rsidRPr="00DE7C77" w:rsidRDefault="00642A19" w:rsidP="0041071F">
      <w:pPr>
        <w:ind w:rightChars="119" w:right="229"/>
        <w:jc w:val="left"/>
        <w:rPr>
          <w:rFonts w:eastAsia="ＭＳ ゴシック"/>
          <w:b/>
          <w:bCs/>
        </w:rPr>
      </w:pPr>
    </w:p>
    <w:p w14:paraId="0A5701BE" w14:textId="77777777" w:rsidR="00A0705F" w:rsidRPr="00DE7C77" w:rsidRDefault="0040668B" w:rsidP="00642A19">
      <w:pPr>
        <w:ind w:rightChars="119" w:right="229"/>
        <w:jc w:val="center"/>
      </w:pPr>
      <w:r w:rsidRPr="00DE7C77">
        <w:rPr>
          <w:rFonts w:eastAsia="ＭＳ ゴシック" w:hint="eastAsia"/>
          <w:b/>
          <w:bCs/>
        </w:rPr>
        <w:t>「人工知能技術を活用した放射線画像診断補助ソフトウェアの臨床使用に関する管理指針」の対象</w:t>
      </w:r>
    </w:p>
    <w:p w14:paraId="46EA823B" w14:textId="77777777" w:rsidR="00A0705F" w:rsidRPr="00DE7C77" w:rsidRDefault="00A0705F"/>
    <w:p w14:paraId="2D92F1B8" w14:textId="388A9252" w:rsidR="00A0705F" w:rsidRPr="00DE7C77" w:rsidRDefault="0040668B">
      <w:pPr>
        <w:jc w:val="center"/>
      </w:pPr>
      <w:r w:rsidRPr="00DE7C77">
        <w:rPr>
          <w:rFonts w:hint="eastAsia"/>
          <w:kern w:val="0"/>
        </w:rPr>
        <w:t>人工知能関連技術が活用された画像診断補助ソフトウェア</w:t>
      </w:r>
      <w:r w:rsidR="00A0705F" w:rsidRPr="00DE7C77">
        <w:rPr>
          <w:rFonts w:hint="eastAsia"/>
          <w:kern w:val="0"/>
        </w:rPr>
        <w:t>申請書</w:t>
      </w:r>
      <w:r w:rsidR="006D2ADD" w:rsidRPr="00DE7C77">
        <w:rPr>
          <w:rFonts w:hint="eastAsia"/>
          <w:kern w:val="0"/>
        </w:rPr>
        <w:t>（</w:t>
      </w:r>
      <w:r w:rsidR="004C3DC8" w:rsidRPr="00DE7C77">
        <w:rPr>
          <w:rFonts w:hint="eastAsia"/>
          <w:kern w:val="0"/>
        </w:rPr>
        <w:t>本紙</w:t>
      </w:r>
      <w:r w:rsidR="006D2ADD" w:rsidRPr="00DE7C77">
        <w:rPr>
          <w:rFonts w:hint="eastAsia"/>
          <w:kern w:val="0"/>
        </w:rPr>
        <w:t>）</w:t>
      </w:r>
    </w:p>
    <w:p w14:paraId="794FE2FA" w14:textId="77777777" w:rsidR="00A0705F" w:rsidRPr="00DE7C77" w:rsidRDefault="00A0705F"/>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2786"/>
        <w:gridCol w:w="5991"/>
      </w:tblGrid>
      <w:tr w:rsidR="00DE7C77" w:rsidRPr="00DE7C77" w14:paraId="47BAC673" w14:textId="77777777" w:rsidTr="00857522">
        <w:trPr>
          <w:cantSplit/>
          <w:trHeight w:val="226"/>
        </w:trPr>
        <w:tc>
          <w:tcPr>
            <w:tcW w:w="3544" w:type="dxa"/>
            <w:gridSpan w:val="2"/>
            <w:vAlign w:val="center"/>
          </w:tcPr>
          <w:p w14:paraId="08C3876F" w14:textId="59F45A80" w:rsidR="00A0705F" w:rsidRPr="00DE7C77" w:rsidRDefault="00E04DD6" w:rsidP="00E04DD6">
            <w:r w:rsidRPr="00DE7C77">
              <w:rPr>
                <w:rFonts w:hint="eastAsia"/>
                <w:kern w:val="0"/>
              </w:rPr>
              <w:t>承認</w:t>
            </w:r>
            <w:r w:rsidR="00642A19" w:rsidRPr="00DE7C77">
              <w:rPr>
                <w:rFonts w:hint="eastAsia"/>
                <w:kern w:val="0"/>
              </w:rPr>
              <w:t xml:space="preserve"> </w:t>
            </w:r>
            <w:r w:rsidRPr="00DE7C77">
              <w:rPr>
                <w:rFonts w:hint="eastAsia"/>
                <w:kern w:val="0"/>
              </w:rPr>
              <w:t>/</w:t>
            </w:r>
            <w:r w:rsidR="00642A19" w:rsidRPr="00DE7C77">
              <w:rPr>
                <w:kern w:val="0"/>
              </w:rPr>
              <w:t xml:space="preserve"> </w:t>
            </w:r>
            <w:r w:rsidRPr="00DE7C77">
              <w:rPr>
                <w:rFonts w:hint="eastAsia"/>
                <w:kern w:val="0"/>
              </w:rPr>
              <w:t>認証番号</w:t>
            </w:r>
          </w:p>
        </w:tc>
        <w:tc>
          <w:tcPr>
            <w:tcW w:w="5991" w:type="dxa"/>
          </w:tcPr>
          <w:p w14:paraId="502F757B" w14:textId="77777777" w:rsidR="00A0705F" w:rsidRPr="00DE7C77" w:rsidRDefault="00A0705F"/>
        </w:tc>
      </w:tr>
      <w:tr w:rsidR="00DE7C77" w:rsidRPr="00DE7C77" w14:paraId="24BE723F" w14:textId="77777777" w:rsidTr="00E91833">
        <w:trPr>
          <w:cantSplit/>
          <w:trHeight w:val="226"/>
        </w:trPr>
        <w:tc>
          <w:tcPr>
            <w:tcW w:w="3544" w:type="dxa"/>
            <w:gridSpan w:val="2"/>
            <w:vAlign w:val="center"/>
          </w:tcPr>
          <w:p w14:paraId="030B143C" w14:textId="5259BC13" w:rsidR="00DA024E" w:rsidRPr="00DE7C77" w:rsidRDefault="00DA024E" w:rsidP="00E04DD6">
            <w:pPr>
              <w:rPr>
                <w:kern w:val="0"/>
              </w:rPr>
            </w:pPr>
            <w:r w:rsidRPr="00DE7C77">
              <w:rPr>
                <w:rFonts w:hint="eastAsia"/>
                <w:kern w:val="0"/>
              </w:rPr>
              <w:t>承認日（最終一変日）</w:t>
            </w:r>
          </w:p>
        </w:tc>
        <w:tc>
          <w:tcPr>
            <w:tcW w:w="5991" w:type="dxa"/>
          </w:tcPr>
          <w:p w14:paraId="5B13E17D" w14:textId="77777777" w:rsidR="00DA024E" w:rsidRPr="00DE7C77" w:rsidRDefault="00DA024E"/>
        </w:tc>
      </w:tr>
      <w:tr w:rsidR="00DE7C77" w:rsidRPr="00DE7C77" w14:paraId="4AE540F8" w14:textId="77777777" w:rsidTr="00857522">
        <w:trPr>
          <w:cantSplit/>
          <w:trHeight w:val="357"/>
        </w:trPr>
        <w:tc>
          <w:tcPr>
            <w:tcW w:w="758" w:type="dxa"/>
            <w:vMerge w:val="restart"/>
            <w:textDirection w:val="tbRlV"/>
            <w:vAlign w:val="center"/>
          </w:tcPr>
          <w:p w14:paraId="635C10A7" w14:textId="77777777" w:rsidR="00A0705F" w:rsidRPr="00DE7C77" w:rsidRDefault="00A0705F">
            <w:pPr>
              <w:ind w:left="113" w:right="113"/>
            </w:pPr>
            <w:r w:rsidRPr="00DE7C77">
              <w:rPr>
                <w:rFonts w:hint="eastAsia"/>
                <w:kern w:val="0"/>
              </w:rPr>
              <w:t>名称</w:t>
            </w:r>
          </w:p>
        </w:tc>
        <w:tc>
          <w:tcPr>
            <w:tcW w:w="2786" w:type="dxa"/>
            <w:vAlign w:val="center"/>
          </w:tcPr>
          <w:p w14:paraId="5DF7BF91" w14:textId="77777777" w:rsidR="00A0705F" w:rsidRPr="00DE7C77" w:rsidRDefault="00A0705F">
            <w:pPr>
              <w:jc w:val="center"/>
              <w:rPr>
                <w:kern w:val="0"/>
              </w:rPr>
            </w:pPr>
            <w:r w:rsidRPr="00DE7C77">
              <w:rPr>
                <w:rFonts w:hint="eastAsia"/>
                <w:spacing w:val="131"/>
                <w:kern w:val="0"/>
                <w:fitText w:val="2100" w:id="-2101149181"/>
              </w:rPr>
              <w:t>一般的名</w:t>
            </w:r>
            <w:r w:rsidRPr="00DE7C77">
              <w:rPr>
                <w:rFonts w:hint="eastAsia"/>
                <w:spacing w:val="1"/>
                <w:kern w:val="0"/>
                <w:fitText w:val="2100" w:id="-2101149181"/>
              </w:rPr>
              <w:t>称</w:t>
            </w:r>
          </w:p>
        </w:tc>
        <w:tc>
          <w:tcPr>
            <w:tcW w:w="5991" w:type="dxa"/>
          </w:tcPr>
          <w:p w14:paraId="047D02E8" w14:textId="77777777" w:rsidR="00A0705F" w:rsidRPr="00DE7C77" w:rsidRDefault="00A0705F"/>
        </w:tc>
      </w:tr>
      <w:tr w:rsidR="00DE7C77" w:rsidRPr="00DE7C77" w14:paraId="0741C3FE" w14:textId="77777777" w:rsidTr="00857522">
        <w:trPr>
          <w:cantSplit/>
          <w:trHeight w:val="277"/>
        </w:trPr>
        <w:tc>
          <w:tcPr>
            <w:tcW w:w="758" w:type="dxa"/>
            <w:vMerge/>
            <w:textDirection w:val="tbRlV"/>
          </w:tcPr>
          <w:p w14:paraId="57FA36E5" w14:textId="77777777" w:rsidR="00A0705F" w:rsidRPr="00DE7C77" w:rsidRDefault="00A0705F">
            <w:pPr>
              <w:ind w:left="113" w:right="113"/>
            </w:pPr>
          </w:p>
        </w:tc>
        <w:tc>
          <w:tcPr>
            <w:tcW w:w="2786" w:type="dxa"/>
            <w:vAlign w:val="center"/>
          </w:tcPr>
          <w:p w14:paraId="3518D000" w14:textId="77777777" w:rsidR="00A0705F" w:rsidRPr="00DE7C77" w:rsidRDefault="00A0705F">
            <w:pPr>
              <w:jc w:val="center"/>
            </w:pPr>
            <w:r w:rsidRPr="00DE7C77">
              <w:rPr>
                <w:rFonts w:hint="eastAsia"/>
                <w:spacing w:val="367"/>
                <w:kern w:val="0"/>
                <w:fitText w:val="2100" w:id="-2101149180"/>
              </w:rPr>
              <w:t>販売</w:t>
            </w:r>
            <w:r w:rsidRPr="00DE7C77">
              <w:rPr>
                <w:rFonts w:hint="eastAsia"/>
                <w:spacing w:val="1"/>
                <w:kern w:val="0"/>
                <w:fitText w:val="2100" w:id="-2101149180"/>
              </w:rPr>
              <w:t>名</w:t>
            </w:r>
          </w:p>
        </w:tc>
        <w:tc>
          <w:tcPr>
            <w:tcW w:w="5991" w:type="dxa"/>
          </w:tcPr>
          <w:p w14:paraId="13F05D8E" w14:textId="77777777" w:rsidR="00A0705F" w:rsidRPr="00DE7C77" w:rsidRDefault="00A0705F"/>
        </w:tc>
      </w:tr>
      <w:tr w:rsidR="00DE7C77" w:rsidRPr="00DE7C77" w14:paraId="31863FB6" w14:textId="77777777" w:rsidTr="00857522">
        <w:trPr>
          <w:cantSplit/>
          <w:trHeight w:val="161"/>
        </w:trPr>
        <w:tc>
          <w:tcPr>
            <w:tcW w:w="3544" w:type="dxa"/>
            <w:gridSpan w:val="2"/>
            <w:vAlign w:val="center"/>
          </w:tcPr>
          <w:p w14:paraId="01088B9E" w14:textId="77777777" w:rsidR="00CB0614" w:rsidRPr="00DE7C77" w:rsidRDefault="00F30B94" w:rsidP="006D2ADD">
            <w:pPr>
              <w:rPr>
                <w:kern w:val="0"/>
              </w:rPr>
            </w:pPr>
            <w:r w:rsidRPr="00DE7C77">
              <w:rPr>
                <w:rFonts w:hint="eastAsia"/>
                <w:kern w:val="0"/>
              </w:rPr>
              <w:t>添付資料</w:t>
            </w:r>
            <w:r w:rsidR="006D2ADD" w:rsidRPr="00DE7C77">
              <w:rPr>
                <w:rFonts w:hint="eastAsia"/>
                <w:kern w:val="0"/>
              </w:rPr>
              <w:t>の有無</w:t>
            </w:r>
            <w:r w:rsidR="00414DEF" w:rsidRPr="00DE7C77">
              <w:rPr>
                <w:rFonts w:hint="eastAsia"/>
                <w:kern w:val="0"/>
              </w:rPr>
              <w:t>（添付文書以外）</w:t>
            </w:r>
          </w:p>
        </w:tc>
        <w:tc>
          <w:tcPr>
            <w:tcW w:w="5991" w:type="dxa"/>
          </w:tcPr>
          <w:p w14:paraId="3FE0E38C" w14:textId="77777777" w:rsidR="00CB0614" w:rsidRPr="00DE7C77" w:rsidRDefault="007A661A" w:rsidP="00F9584E">
            <w:r w:rsidRPr="00DE7C77">
              <w:rPr>
                <w:rFonts w:hint="eastAsia"/>
              </w:rPr>
              <w:t>有無</w:t>
            </w:r>
          </w:p>
        </w:tc>
      </w:tr>
      <w:tr w:rsidR="00077EF7" w:rsidRPr="00077EF7" w14:paraId="59DCB6EC" w14:textId="77777777" w:rsidTr="00857522">
        <w:trPr>
          <w:cantSplit/>
          <w:trHeight w:val="135"/>
        </w:trPr>
        <w:tc>
          <w:tcPr>
            <w:tcW w:w="3544" w:type="dxa"/>
            <w:gridSpan w:val="2"/>
            <w:vAlign w:val="center"/>
          </w:tcPr>
          <w:p w14:paraId="064703DC" w14:textId="77777777" w:rsidR="00A0705F" w:rsidRPr="00077EF7" w:rsidRDefault="00A0705F">
            <w:pPr>
              <w:jc w:val="center"/>
              <w:rPr>
                <w:kern w:val="0"/>
              </w:rPr>
            </w:pPr>
            <w:r w:rsidRPr="00077EF7">
              <w:rPr>
                <w:rFonts w:hint="eastAsia"/>
                <w:spacing w:val="1155"/>
                <w:kern w:val="0"/>
                <w:fitText w:val="2730" w:id="-2087536384"/>
              </w:rPr>
              <w:t>備</w:t>
            </w:r>
            <w:r w:rsidRPr="00077EF7">
              <w:rPr>
                <w:rFonts w:hint="eastAsia"/>
                <w:kern w:val="0"/>
                <w:fitText w:val="2730" w:id="-2087536384"/>
              </w:rPr>
              <w:t>考</w:t>
            </w:r>
          </w:p>
        </w:tc>
        <w:tc>
          <w:tcPr>
            <w:tcW w:w="5991" w:type="dxa"/>
          </w:tcPr>
          <w:p w14:paraId="6D6BC11F" w14:textId="443BD3AB" w:rsidR="00A0705F" w:rsidRPr="00077EF7" w:rsidRDefault="003C1A25">
            <w:r w:rsidRPr="00077EF7">
              <w:rPr>
                <w:rFonts w:hint="eastAsia"/>
              </w:rPr>
              <w:t>AI</w:t>
            </w:r>
            <w:r w:rsidRPr="00077EF7">
              <w:rPr>
                <w:rFonts w:hint="eastAsia"/>
              </w:rPr>
              <w:t>機能：標準</w:t>
            </w:r>
            <w:r w:rsidRPr="00077EF7">
              <w:rPr>
                <w:rFonts w:hint="eastAsia"/>
              </w:rPr>
              <w:t>or</w:t>
            </w:r>
            <w:r w:rsidRPr="00077EF7">
              <w:rPr>
                <w:rFonts w:hint="eastAsia"/>
              </w:rPr>
              <w:t>オプション</w:t>
            </w:r>
          </w:p>
        </w:tc>
      </w:tr>
    </w:tbl>
    <w:p w14:paraId="036274E6" w14:textId="77777777" w:rsidR="00FB5399" w:rsidRPr="00DE7C77" w:rsidRDefault="00FB5399" w:rsidP="00406696"/>
    <w:p w14:paraId="732B4403" w14:textId="136BE86B" w:rsidR="00A0705F" w:rsidRPr="00DE7C77" w:rsidRDefault="00A0705F" w:rsidP="00FB5399">
      <w:pPr>
        <w:ind w:firstLineChars="100" w:firstLine="193"/>
      </w:pPr>
      <w:r w:rsidRPr="00DE7C77">
        <w:rPr>
          <w:rFonts w:hint="eastAsia"/>
        </w:rPr>
        <w:t>上記により、</w:t>
      </w:r>
      <w:r w:rsidR="00406696" w:rsidRPr="00DE7C77">
        <w:rPr>
          <w:rFonts w:hint="eastAsia"/>
        </w:rPr>
        <w:t>日本医学放射線学会「人工知能技術を活用した放射線画像診断補助ソフトウェアの臨床使用に関する管理指針」の対象として</w:t>
      </w:r>
      <w:r w:rsidR="00FD2AF0" w:rsidRPr="00DE7C77">
        <w:rPr>
          <w:rFonts w:hint="eastAsia"/>
        </w:rPr>
        <w:t>認定</w:t>
      </w:r>
      <w:r w:rsidR="00E04DD6" w:rsidRPr="00DE7C77">
        <w:rPr>
          <w:rFonts w:hint="eastAsia"/>
        </w:rPr>
        <w:t>を</w:t>
      </w:r>
      <w:r w:rsidRPr="00DE7C77">
        <w:rPr>
          <w:rFonts w:hint="eastAsia"/>
        </w:rPr>
        <w:t>申請します。</w:t>
      </w:r>
    </w:p>
    <w:p w14:paraId="3E45FEEF" w14:textId="2AFC4411" w:rsidR="00642A19" w:rsidRPr="00DE7C77" w:rsidRDefault="00642A19" w:rsidP="00FB5399">
      <w:pPr>
        <w:ind w:firstLineChars="100" w:firstLine="193"/>
      </w:pPr>
    </w:p>
    <w:p w14:paraId="5DDD2A96" w14:textId="276A3F7C" w:rsidR="00A0705F" w:rsidRPr="00DE7C77" w:rsidRDefault="00A0705F">
      <w:pPr>
        <w:ind w:firstLineChars="597" w:firstLine="1149"/>
      </w:pPr>
      <w:r w:rsidRPr="00DE7C77">
        <w:rPr>
          <w:rFonts w:hint="eastAsia"/>
        </w:rPr>
        <w:t>年　　月　　日</w:t>
      </w:r>
    </w:p>
    <w:p w14:paraId="08B7B44E" w14:textId="3212350A" w:rsidR="00A0705F" w:rsidRPr="00DE7C77" w:rsidRDefault="00FD2AF0">
      <w:pPr>
        <w:jc w:val="left"/>
      </w:pPr>
      <w:r w:rsidRPr="00DE7C77">
        <w:rPr>
          <w:noProof/>
          <w:sz w:val="20"/>
        </w:rPr>
        <mc:AlternateContent>
          <mc:Choice Requires="wps">
            <w:drawing>
              <wp:anchor distT="0" distB="0" distL="114300" distR="114300" simplePos="0" relativeHeight="251658240" behindDoc="0" locked="0" layoutInCell="1" allowOverlap="1" wp14:anchorId="58011BFF" wp14:editId="18D57787">
                <wp:simplePos x="0" y="0"/>
                <wp:positionH relativeFrom="column">
                  <wp:posOffset>4098374</wp:posOffset>
                </wp:positionH>
                <wp:positionV relativeFrom="paragraph">
                  <wp:posOffset>26670</wp:posOffset>
                </wp:positionV>
                <wp:extent cx="1485900" cy="571500"/>
                <wp:effectExtent l="0" t="3810" r="2540" b="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D695" w14:textId="77777777" w:rsidR="00A0705F" w:rsidRDefault="00A0705F">
                            <w:r>
                              <w:rPr>
                                <w:rFonts w:hint="eastAsia"/>
                              </w:rPr>
                              <w:t>法人にあつては、主</w:t>
                            </w:r>
                          </w:p>
                          <w:p w14:paraId="24410080" w14:textId="77777777"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11BFF" id="_x0000_t202" coordsize="21600,21600" o:spt="202" path="m,l,21600r21600,l21600,xe">
                <v:stroke joinstyle="miter"/>
                <v:path gradientshapeok="t" o:connecttype="rect"/>
              </v:shapetype>
              <v:shape id="Text Box 105" o:spid="_x0000_s1026" type="#_x0000_t202" style="position:absolute;margin-left:322.7pt;margin-top:2.1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" filled="f" stroked="f">
                <v:textbox>
                  <w:txbxContent>
                    <w:p w14:paraId="647CD695" w14:textId="77777777" w:rsidR="00A0705F" w:rsidRDefault="00A0705F">
                      <w:r>
                        <w:rPr>
                          <w:rFonts w:hint="eastAsia"/>
                        </w:rPr>
                        <w:t>法人にあつては、主</w:t>
                      </w:r>
                    </w:p>
                    <w:p w14:paraId="24410080" w14:textId="77777777" w:rsidR="00A0705F" w:rsidRDefault="00A0705F">
                      <w:r>
                        <w:rPr>
                          <w:rFonts w:hint="eastAsia"/>
                        </w:rPr>
                        <w:t>たる事務所の所在地</w:t>
                      </w:r>
                    </w:p>
                  </w:txbxContent>
                </v:textbox>
              </v:shape>
            </w:pict>
          </mc:Fallback>
        </mc:AlternateContent>
      </w:r>
      <w:r w:rsidR="0004363C" w:rsidRPr="00DE7C77">
        <w:rPr>
          <w:noProof/>
          <w:sz w:val="20"/>
        </w:rPr>
        <mc:AlternateContent>
          <mc:Choice Requires="wpg">
            <w:drawing>
              <wp:anchor distT="0" distB="0" distL="114300" distR="114300" simplePos="0" relativeHeight="251659264" behindDoc="0" locked="0" layoutInCell="1" allowOverlap="1" wp14:anchorId="23657421" wp14:editId="0624CB1E">
                <wp:simplePos x="0" y="0"/>
                <wp:positionH relativeFrom="column">
                  <wp:posOffset>4048125</wp:posOffset>
                </wp:positionH>
                <wp:positionV relativeFrom="paragraph">
                  <wp:posOffset>66675</wp:posOffset>
                </wp:positionV>
                <wp:extent cx="1371600" cy="365125"/>
                <wp:effectExtent l="6985" t="5715" r="12065" b="10160"/>
                <wp:wrapNone/>
                <wp:docPr id="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10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0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A6B4D" id="Group 106" o:spid="_x0000_s1026" style="position:absolute;left:0;text-align:left;margin-left:318.75pt;margin-top:5.2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x3HAMAAPA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0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p>
    <w:p w14:paraId="4277D05E" w14:textId="4A85FA20" w:rsidR="00642A19" w:rsidRPr="00DE7C77" w:rsidRDefault="00FD2AF0" w:rsidP="005538DA">
      <w:pPr>
        <w:ind w:firstLineChars="2300" w:firstLine="4428"/>
      </w:pPr>
      <w:r w:rsidRPr="00DE7C77">
        <w:rPr>
          <w:rFonts w:hint="eastAsia"/>
        </w:rPr>
        <w:t xml:space="preserve">製造販売業者　</w:t>
      </w:r>
      <w:r w:rsidR="00642A19" w:rsidRPr="00DE7C77">
        <w:rPr>
          <w:rFonts w:hint="eastAsia"/>
        </w:rPr>
        <w:t>住所</w:t>
      </w:r>
    </w:p>
    <w:p w14:paraId="0A8CD8D3" w14:textId="08B48300" w:rsidR="00A0705F" w:rsidRPr="00DE7C77" w:rsidRDefault="00A0705F">
      <w:pPr>
        <w:jc w:val="left"/>
      </w:pPr>
    </w:p>
    <w:p w14:paraId="5866CAE0" w14:textId="38F26D56" w:rsidR="00A0705F" w:rsidRPr="00DE7C77" w:rsidRDefault="00642A19">
      <w:pPr>
        <w:jc w:val="left"/>
      </w:pPr>
      <w:r w:rsidRPr="00DE7C77">
        <w:rPr>
          <w:noProof/>
          <w:sz w:val="20"/>
        </w:rPr>
        <mc:AlternateContent>
          <mc:Choice Requires="wps">
            <w:drawing>
              <wp:anchor distT="0" distB="0" distL="114300" distR="114300" simplePos="0" relativeHeight="251657216" behindDoc="0" locked="0" layoutInCell="1" allowOverlap="1" wp14:anchorId="7991E9F4" wp14:editId="63783C5C">
                <wp:simplePos x="0" y="0"/>
                <wp:positionH relativeFrom="column">
                  <wp:posOffset>4016375</wp:posOffset>
                </wp:positionH>
                <wp:positionV relativeFrom="paragraph">
                  <wp:posOffset>32385</wp:posOffset>
                </wp:positionV>
                <wp:extent cx="1485900" cy="571500"/>
                <wp:effectExtent l="0" t="0" r="2540" b="127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1F25" w14:textId="77777777" w:rsidR="00A0705F" w:rsidRDefault="00A0705F">
                            <w:r>
                              <w:rPr>
                                <w:rFonts w:hint="eastAsia"/>
                              </w:rPr>
                              <w:t>法人にあつては、名</w:t>
                            </w:r>
                          </w:p>
                          <w:p w14:paraId="610A8FDA" w14:textId="77777777"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1E9F4" id="Text Box 103" o:spid="_x0000_s1027" type="#_x0000_t202" style="position:absolute;margin-left:316.25pt;margin-top:2.5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" filled="f" stroked="f">
                <v:textbox>
                  <w:txbxContent>
                    <w:p w14:paraId="2B6F1F25" w14:textId="77777777" w:rsidR="00A0705F" w:rsidRDefault="00A0705F">
                      <w:r>
                        <w:rPr>
                          <w:rFonts w:hint="eastAsia"/>
                        </w:rPr>
                        <w:t>法人にあつては、名</w:t>
                      </w:r>
                    </w:p>
                    <w:p w14:paraId="610A8FDA" w14:textId="77777777" w:rsidR="00A0705F" w:rsidRDefault="00A0705F">
                      <w:r>
                        <w:rPr>
                          <w:rFonts w:hint="eastAsia"/>
                        </w:rPr>
                        <w:t>称及び代表者の氏名</w:t>
                      </w:r>
                    </w:p>
                  </w:txbxContent>
                </v:textbox>
              </v:shape>
            </w:pict>
          </mc:Fallback>
        </mc:AlternateContent>
      </w:r>
      <w:r w:rsidR="0004363C" w:rsidRPr="00DE7C77">
        <w:rPr>
          <w:noProof/>
          <w:sz w:val="20"/>
        </w:rPr>
        <mc:AlternateContent>
          <mc:Choice Requires="wps">
            <w:drawing>
              <wp:anchor distT="0" distB="0" distL="114300" distR="114300" simplePos="0" relativeHeight="251660288" behindDoc="0" locked="0" layoutInCell="1" allowOverlap="1" wp14:anchorId="1BEE0763" wp14:editId="159E2C1F">
                <wp:simplePos x="0" y="0"/>
                <wp:positionH relativeFrom="column">
                  <wp:posOffset>4048125</wp:posOffset>
                </wp:positionH>
                <wp:positionV relativeFrom="paragraph">
                  <wp:posOffset>163830</wp:posOffset>
                </wp:positionV>
                <wp:extent cx="50165" cy="364490"/>
                <wp:effectExtent l="6985" t="10160" r="9525" b="635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12AA" id="AutoShape 110" o:spid="_x0000_s1026" type="#_x0000_t85" style="position:absolute;left:0;text-align:left;margin-left:318.75pt;margin-top:12.9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" adj="10800"/>
            </w:pict>
          </mc:Fallback>
        </mc:AlternateContent>
      </w:r>
      <w:r w:rsidR="0004363C" w:rsidRPr="00DE7C77">
        <w:rPr>
          <w:noProof/>
          <w:sz w:val="20"/>
        </w:rPr>
        <mc:AlternateContent>
          <mc:Choice Requires="wps">
            <w:drawing>
              <wp:anchor distT="0" distB="0" distL="114300" distR="114300" simplePos="0" relativeHeight="251661312" behindDoc="0" locked="0" layoutInCell="1" allowOverlap="1" wp14:anchorId="700F5BDA" wp14:editId="43F34884">
                <wp:simplePos x="0" y="0"/>
                <wp:positionH relativeFrom="column">
                  <wp:posOffset>5369560</wp:posOffset>
                </wp:positionH>
                <wp:positionV relativeFrom="paragraph">
                  <wp:posOffset>164465</wp:posOffset>
                </wp:positionV>
                <wp:extent cx="50165" cy="364490"/>
                <wp:effectExtent l="13970" t="10795" r="12065" b="5715"/>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81E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1" o:spid="_x0000_s1026" type="#_x0000_t85" style="position:absolute;left:0;text-align:left;margin-left:422.8pt;margin-top:12.95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" adj="10800"/>
            </w:pict>
          </mc:Fallback>
        </mc:AlternateContent>
      </w:r>
    </w:p>
    <w:p w14:paraId="05BEB93D" w14:textId="40C94F7D" w:rsidR="00642A19" w:rsidRPr="00DE7C77" w:rsidRDefault="00FD2AF0" w:rsidP="00857522">
      <w:pPr>
        <w:ind w:firstLineChars="2600" w:firstLine="5006"/>
      </w:pPr>
      <w:r w:rsidRPr="00DE7C77">
        <w:rPr>
          <w:rFonts w:hint="eastAsia"/>
        </w:rPr>
        <w:t>製造販売業者</w:t>
      </w:r>
    </w:p>
    <w:p w14:paraId="7A81E45D" w14:textId="55D750CD" w:rsidR="00A0705F" w:rsidRPr="00DE7C77" w:rsidRDefault="00A0705F">
      <w:pPr>
        <w:jc w:val="left"/>
      </w:pPr>
    </w:p>
    <w:p w14:paraId="6422C0B0" w14:textId="77777777" w:rsidR="00A0705F" w:rsidRPr="00DE7C77" w:rsidRDefault="00A0705F">
      <w:pPr>
        <w:jc w:val="left"/>
      </w:pPr>
    </w:p>
    <w:p w14:paraId="24471859" w14:textId="6F797440" w:rsidR="0040668B" w:rsidRPr="00DE7C77" w:rsidRDefault="0040668B">
      <w:pPr>
        <w:jc w:val="left"/>
      </w:pPr>
    </w:p>
    <w:p w14:paraId="567DE433" w14:textId="77777777" w:rsidR="00A0705F" w:rsidRPr="00DE7C77" w:rsidRDefault="0040668B">
      <w:pPr>
        <w:ind w:firstLineChars="210" w:firstLine="404"/>
        <w:jc w:val="left"/>
      </w:pPr>
      <w:r w:rsidRPr="00DE7C77">
        <w:rPr>
          <w:rFonts w:hint="eastAsia"/>
        </w:rPr>
        <w:t>一般社団法人</w:t>
      </w:r>
      <w:r w:rsidRPr="00DE7C77">
        <w:rPr>
          <w:rFonts w:hint="eastAsia"/>
        </w:rPr>
        <w:t xml:space="preserve"> </w:t>
      </w:r>
      <w:r w:rsidRPr="00DE7C77">
        <w:rPr>
          <w:rFonts w:hint="eastAsia"/>
        </w:rPr>
        <w:t>画像診断管理認証機構　理事長</w:t>
      </w:r>
      <w:r w:rsidR="00CE4714" w:rsidRPr="00DE7C77">
        <w:rPr>
          <w:rFonts w:hint="eastAsia"/>
        </w:rPr>
        <w:t xml:space="preserve">　　　　殿</w:t>
      </w:r>
    </w:p>
    <w:p w14:paraId="36A85883" w14:textId="4F6D9BCF" w:rsidR="00FB5399" w:rsidRPr="00DE7C77" w:rsidRDefault="00FB5399">
      <w:pPr>
        <w:jc w:val="left"/>
      </w:pPr>
    </w:p>
    <w:p w14:paraId="73586736" w14:textId="4F518603" w:rsidR="00A0705F" w:rsidRPr="00DE7C77" w:rsidRDefault="00A0705F">
      <w:pPr>
        <w:jc w:val="left"/>
      </w:pPr>
      <w:r w:rsidRPr="00DE7C77">
        <w:rPr>
          <w:rFonts w:hint="eastAsia"/>
        </w:rPr>
        <w:t>（注意）</w:t>
      </w:r>
    </w:p>
    <w:p w14:paraId="217C89B7" w14:textId="11EAEB5A" w:rsidR="00A0705F" w:rsidRPr="00DE7C77" w:rsidRDefault="00A0705F">
      <w:pPr>
        <w:ind w:leftChars="257" w:left="495"/>
        <w:jc w:val="left"/>
      </w:pPr>
      <w:r w:rsidRPr="00DE7C77">
        <w:rPr>
          <w:rFonts w:hint="eastAsia"/>
        </w:rPr>
        <w:t>１　用紙の大きさは、日本工業規格Ａ</w:t>
      </w:r>
      <w:r w:rsidRPr="00DE7C77">
        <w:rPr>
          <w:rFonts w:hint="eastAsia"/>
        </w:rPr>
        <w:t>4</w:t>
      </w:r>
      <w:r w:rsidRPr="00DE7C77">
        <w:rPr>
          <w:rFonts w:hint="eastAsia"/>
        </w:rPr>
        <w:t>とすること。</w:t>
      </w:r>
    </w:p>
    <w:p w14:paraId="67F7504B" w14:textId="3DB2A292" w:rsidR="00406696" w:rsidRPr="00E31235" w:rsidRDefault="00BA3250">
      <w:pPr>
        <w:ind w:leftChars="257" w:left="688" w:rightChars="119" w:right="229" w:hangingChars="100" w:hanging="193"/>
        <w:jc w:val="left"/>
      </w:pPr>
      <w:r w:rsidRPr="00E31235">
        <w:rPr>
          <w:rFonts w:hint="eastAsia"/>
        </w:rPr>
        <w:t>２</w:t>
      </w:r>
      <w:r w:rsidR="00406696" w:rsidRPr="00E31235">
        <w:rPr>
          <w:rFonts w:hint="eastAsia"/>
        </w:rPr>
        <w:t xml:space="preserve">　</w:t>
      </w:r>
      <w:r w:rsidR="00406696" w:rsidRPr="00E31235">
        <w:rPr>
          <w:rFonts w:hint="eastAsia"/>
          <w:b/>
          <w:bCs/>
          <w:u w:val="single"/>
        </w:rPr>
        <w:t>添付文書を提出すること。</w:t>
      </w:r>
    </w:p>
    <w:p w14:paraId="7F957B3F" w14:textId="091393D5" w:rsidR="005538DA" w:rsidRPr="00E31235" w:rsidRDefault="00BA3250">
      <w:pPr>
        <w:ind w:leftChars="257" w:left="688" w:rightChars="119" w:right="229" w:hangingChars="100" w:hanging="193"/>
        <w:jc w:val="left"/>
      </w:pPr>
      <w:r w:rsidRPr="00E31235">
        <w:rPr>
          <w:rFonts w:hint="eastAsia"/>
        </w:rPr>
        <w:t>３</w:t>
      </w:r>
      <w:r w:rsidR="005538DA" w:rsidRPr="00E31235">
        <w:rPr>
          <w:rFonts w:hint="eastAsia"/>
        </w:rPr>
        <w:t xml:space="preserve">　製造販売業者には、外国特例承認</w:t>
      </w:r>
      <w:r w:rsidR="004E28C5" w:rsidRPr="00E31235">
        <w:rPr>
          <w:rFonts w:hint="eastAsia"/>
        </w:rPr>
        <w:t>業者</w:t>
      </w:r>
      <w:r w:rsidR="005538DA" w:rsidRPr="00E31235">
        <w:rPr>
          <w:rFonts w:hint="eastAsia"/>
        </w:rPr>
        <w:t>を含む。</w:t>
      </w:r>
    </w:p>
    <w:p w14:paraId="15D02C2F" w14:textId="56D59C7E" w:rsidR="00E606D6" w:rsidRPr="00077EF7" w:rsidRDefault="00E31235">
      <w:pPr>
        <w:ind w:leftChars="257" w:left="688" w:rightChars="119" w:right="229" w:hangingChars="100" w:hanging="193"/>
        <w:jc w:val="left"/>
      </w:pPr>
      <w:r w:rsidRPr="00077EF7">
        <w:rPr>
          <w:rFonts w:hint="eastAsia"/>
        </w:rPr>
        <w:t xml:space="preserve">４　</w:t>
      </w:r>
      <w:r w:rsidRPr="00077EF7">
        <w:rPr>
          <w:rFonts w:hint="eastAsia"/>
        </w:rPr>
        <w:t>AI</w:t>
      </w:r>
      <w:r w:rsidRPr="00077EF7">
        <w:rPr>
          <w:rFonts w:hint="eastAsia"/>
        </w:rPr>
        <w:t>機能は標準搭載かオプション扱いかを備考欄に記載のこと</w:t>
      </w:r>
    </w:p>
    <w:p w14:paraId="5BE15F72" w14:textId="77777777" w:rsidR="00E31235" w:rsidRPr="007466E6" w:rsidRDefault="00E31235">
      <w:pPr>
        <w:ind w:leftChars="257" w:left="688" w:rightChars="119" w:right="229" w:hangingChars="100" w:hanging="193"/>
        <w:jc w:val="left"/>
      </w:pPr>
    </w:p>
    <w:p w14:paraId="5B609629" w14:textId="1860FBC1" w:rsidR="00011FDB" w:rsidRPr="00DE7C77" w:rsidRDefault="00011FDB">
      <w:pPr>
        <w:ind w:leftChars="257" w:left="688" w:rightChars="119" w:right="229" w:hangingChars="100" w:hanging="193"/>
        <w:jc w:val="left"/>
      </w:pPr>
      <w:r w:rsidRPr="00DE7C77">
        <w:rPr>
          <w:rFonts w:hint="eastAsia"/>
        </w:rPr>
        <w:t>※除外機能等：</w:t>
      </w:r>
    </w:p>
    <w:p w14:paraId="11A706C5" w14:textId="1539DC1A" w:rsidR="00011FDB" w:rsidRPr="00DE7C77" w:rsidRDefault="00011FDB">
      <w:pPr>
        <w:ind w:leftChars="257" w:left="688" w:rightChars="119" w:right="229" w:hangingChars="100" w:hanging="193"/>
        <w:jc w:val="left"/>
      </w:pPr>
      <w:r w:rsidRPr="00DE7C77">
        <w:rPr>
          <w:rFonts w:hint="eastAsia"/>
        </w:rPr>
        <w:t>・内視鏡関連</w:t>
      </w:r>
      <w:r w:rsidRPr="00DE7C77">
        <w:t>AI</w:t>
      </w:r>
      <w:r w:rsidRPr="00DE7C77">
        <w:rPr>
          <w:rFonts w:hint="eastAsia"/>
        </w:rPr>
        <w:t>ソフト等は放射線画像診断に該当しない。</w:t>
      </w:r>
    </w:p>
    <w:p w14:paraId="1DDDD498" w14:textId="5ECEF644" w:rsidR="00011FDB" w:rsidRPr="00DE7C77" w:rsidRDefault="00011FDB">
      <w:pPr>
        <w:ind w:leftChars="257" w:left="688" w:rightChars="119" w:right="229" w:hangingChars="100" w:hanging="193"/>
        <w:jc w:val="left"/>
      </w:pPr>
      <w:r w:rsidRPr="00DE7C77">
        <w:rPr>
          <w:rFonts w:hint="eastAsia"/>
        </w:rPr>
        <w:t>・</w:t>
      </w:r>
      <w:r w:rsidRPr="00DE7C77">
        <w:t>CT/MRI</w:t>
      </w:r>
      <w:r w:rsidRPr="00DE7C77">
        <w:rPr>
          <w:rFonts w:hint="eastAsia"/>
        </w:rPr>
        <w:t>画像再構成</w:t>
      </w:r>
      <w:r w:rsidRPr="00DE7C77">
        <w:t>AI</w:t>
      </w:r>
      <w:r w:rsidRPr="00DE7C77">
        <w:rPr>
          <w:rFonts w:hint="eastAsia"/>
        </w:rPr>
        <w:t>ソフト等は診断補助機能には該当しない。</w:t>
      </w:r>
    </w:p>
    <w:p w14:paraId="32A34F4E" w14:textId="27E99727" w:rsidR="00642A19" w:rsidRPr="00DE7C77" w:rsidRDefault="00642A19">
      <w:pPr>
        <w:ind w:leftChars="257" w:left="688" w:rightChars="119" w:right="229" w:hangingChars="100" w:hanging="193"/>
        <w:jc w:val="left"/>
      </w:pPr>
    </w:p>
    <w:p w14:paraId="475872A2" w14:textId="252997A4" w:rsidR="00642A19" w:rsidRPr="00DE7C77" w:rsidRDefault="00642A19">
      <w:pPr>
        <w:ind w:leftChars="257" w:left="688" w:rightChars="119" w:right="229" w:hangingChars="100" w:hanging="193"/>
        <w:jc w:val="left"/>
      </w:pPr>
    </w:p>
    <w:p w14:paraId="47AB29D9" w14:textId="77777777" w:rsidR="00642A19" w:rsidRPr="00DE7C77" w:rsidRDefault="00642A19">
      <w:pPr>
        <w:ind w:leftChars="257" w:left="688" w:rightChars="119" w:right="229" w:hangingChars="100" w:hanging="193"/>
        <w:jc w:val="left"/>
      </w:pPr>
    </w:p>
    <w:p w14:paraId="6E3BBFDE" w14:textId="77777777" w:rsidR="00FC02BB" w:rsidRDefault="00FC02BB">
      <w:pPr>
        <w:widowControl/>
        <w:jc w:val="left"/>
      </w:pPr>
      <w:r>
        <w:br w:type="page"/>
      </w:r>
    </w:p>
    <w:p w14:paraId="053C9BB7" w14:textId="35402649" w:rsidR="007A661A" w:rsidRPr="00DE7C77" w:rsidRDefault="00D4652A" w:rsidP="007A661A">
      <w:pPr>
        <w:rPr>
          <w:szCs w:val="21"/>
        </w:rPr>
      </w:pPr>
      <w:r w:rsidRPr="00DE7C77">
        <w:rPr>
          <w:rFonts w:hint="eastAsia"/>
          <w:szCs w:val="21"/>
        </w:rPr>
        <w:lastRenderedPageBreak/>
        <w:t>機能等説明用紙</w:t>
      </w:r>
      <w:r w:rsidR="00C7067A" w:rsidRPr="00DE7C77">
        <w:rPr>
          <w:szCs w:val="21"/>
        </w:rPr>
        <w:t>(1/2)</w:t>
      </w:r>
    </w:p>
    <w:p w14:paraId="012E7CE6" w14:textId="53ECAD61" w:rsidR="007A661A" w:rsidRPr="00DE7C77" w:rsidRDefault="007A661A" w:rsidP="007A661A">
      <w:pPr>
        <w:jc w:val="center"/>
      </w:pPr>
      <w:r w:rsidRPr="00DE7C77">
        <w:rPr>
          <w:rFonts w:hint="eastAsia"/>
          <w:kern w:val="0"/>
        </w:rPr>
        <w:t>人工知能関連技術が活用された画像診断補助ソフトウェア申請書</w:t>
      </w:r>
      <w:r w:rsidR="006D2ADD" w:rsidRPr="00DE7C77">
        <w:rPr>
          <w:rFonts w:hint="eastAsia"/>
          <w:kern w:val="0"/>
        </w:rPr>
        <w:t>（</w:t>
      </w:r>
      <w:r w:rsidR="003C2653" w:rsidRPr="00DE7C77">
        <w:rPr>
          <w:rFonts w:hint="eastAsia"/>
          <w:kern w:val="0"/>
        </w:rPr>
        <w:t>機能等説明</w:t>
      </w:r>
      <w:r w:rsidR="003E4264" w:rsidRPr="00DE7C77">
        <w:rPr>
          <w:rFonts w:hint="eastAsia"/>
          <w:kern w:val="0"/>
        </w:rPr>
        <w:t>用紙</w:t>
      </w:r>
      <w:r w:rsidR="006D2ADD" w:rsidRPr="00DE7C77">
        <w:rPr>
          <w:rFonts w:hint="eastAsia"/>
          <w:kern w:val="0"/>
        </w:rPr>
        <w:t>）</w:t>
      </w:r>
    </w:p>
    <w:p w14:paraId="6F7A269E" w14:textId="77777777" w:rsidR="007A661A" w:rsidRPr="00DE7C77" w:rsidRDefault="007A661A" w:rsidP="007A661A"/>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5811"/>
      </w:tblGrid>
      <w:tr w:rsidR="00DE7C77" w:rsidRPr="00DE7C77" w14:paraId="699B7E4E" w14:textId="77777777" w:rsidTr="00857522">
        <w:trPr>
          <w:trHeight w:val="125"/>
        </w:trPr>
        <w:tc>
          <w:tcPr>
            <w:tcW w:w="3724" w:type="dxa"/>
          </w:tcPr>
          <w:p w14:paraId="3C287BE7" w14:textId="77777777" w:rsidR="007A661A" w:rsidRPr="00DE7C77" w:rsidRDefault="006D2ADD" w:rsidP="006D2ADD">
            <w:pPr>
              <w:rPr>
                <w:kern w:val="0"/>
              </w:rPr>
            </w:pPr>
            <w:r w:rsidRPr="00DE7C77">
              <w:rPr>
                <w:rFonts w:ascii="ＭＳ 明朝" w:hAnsi="ＭＳ 明朝" w:cs="ＭＳ 明朝" w:hint="eastAsia"/>
                <w:kern w:val="0"/>
              </w:rPr>
              <w:t>①</w:t>
            </w:r>
            <w:r w:rsidR="007A661A" w:rsidRPr="00DE7C77">
              <w:rPr>
                <w:rFonts w:hint="eastAsia"/>
                <w:kern w:val="0"/>
              </w:rPr>
              <w:t>用いた人工知能の種類・内容</w:t>
            </w:r>
          </w:p>
        </w:tc>
        <w:tc>
          <w:tcPr>
            <w:tcW w:w="5811" w:type="dxa"/>
          </w:tcPr>
          <w:p w14:paraId="78261FB6" w14:textId="77777777" w:rsidR="007A661A" w:rsidRPr="00DE7C77" w:rsidRDefault="00B660F7" w:rsidP="00F13DBB">
            <w:r w:rsidRPr="00DE7C77">
              <w:rPr>
                <w:rFonts w:hint="eastAsia"/>
              </w:rPr>
              <w:t>記載しきれない場合には</w:t>
            </w:r>
            <w:r w:rsidR="00FC02BB" w:rsidRPr="00DE7C77">
              <w:rPr>
                <w:rFonts w:hint="eastAsia"/>
              </w:rPr>
              <w:t>別紙１</w:t>
            </w:r>
          </w:p>
        </w:tc>
      </w:tr>
      <w:tr w:rsidR="00DE7C77" w:rsidRPr="00DE7C77" w14:paraId="0B42EC66" w14:textId="77777777" w:rsidTr="00857522">
        <w:trPr>
          <w:trHeight w:val="125"/>
        </w:trPr>
        <w:tc>
          <w:tcPr>
            <w:tcW w:w="3724" w:type="dxa"/>
          </w:tcPr>
          <w:p w14:paraId="0D49537A" w14:textId="77777777" w:rsidR="007A661A" w:rsidRPr="00DE7C77" w:rsidRDefault="00FC02BB" w:rsidP="00FC02BB">
            <w:pPr>
              <w:rPr>
                <w:kern w:val="0"/>
              </w:rPr>
            </w:pPr>
            <w:r w:rsidRPr="00DE7C77">
              <w:rPr>
                <w:rFonts w:ascii="ＭＳ 明朝" w:hAnsi="ＭＳ 明朝" w:cs="ＭＳ 明朝" w:hint="eastAsia"/>
                <w:kern w:val="0"/>
              </w:rPr>
              <w:t>②</w:t>
            </w:r>
            <w:r w:rsidR="007A661A" w:rsidRPr="00DE7C77">
              <w:rPr>
                <w:rFonts w:hint="eastAsia"/>
                <w:kern w:val="0"/>
              </w:rPr>
              <w:t>意図する放射線画像診断業務</w:t>
            </w:r>
          </w:p>
        </w:tc>
        <w:tc>
          <w:tcPr>
            <w:tcW w:w="5811" w:type="dxa"/>
          </w:tcPr>
          <w:p w14:paraId="51141A54" w14:textId="77777777" w:rsidR="007A661A" w:rsidRPr="00DE7C77" w:rsidRDefault="00B660F7" w:rsidP="00F13DBB">
            <w:r w:rsidRPr="00DE7C77">
              <w:rPr>
                <w:rFonts w:hint="eastAsia"/>
              </w:rPr>
              <w:t>記載しきれない場合には</w:t>
            </w:r>
            <w:r w:rsidR="00FC02BB" w:rsidRPr="00DE7C77">
              <w:rPr>
                <w:rFonts w:hint="eastAsia"/>
              </w:rPr>
              <w:t>別紙２</w:t>
            </w:r>
          </w:p>
        </w:tc>
      </w:tr>
      <w:tr w:rsidR="007466E6" w:rsidRPr="007466E6" w14:paraId="03F57B9D" w14:textId="77777777" w:rsidTr="00857522">
        <w:trPr>
          <w:trHeight w:val="243"/>
        </w:trPr>
        <w:tc>
          <w:tcPr>
            <w:tcW w:w="3724" w:type="dxa"/>
          </w:tcPr>
          <w:p w14:paraId="2173BD67" w14:textId="77777777" w:rsidR="007A661A" w:rsidRPr="007466E6" w:rsidRDefault="00FC02BB" w:rsidP="00FC02BB">
            <w:r w:rsidRPr="007466E6">
              <w:rPr>
                <w:rFonts w:ascii="ＭＳ 明朝" w:hAnsi="ＭＳ 明朝" w:cs="ＭＳ 明朝" w:hint="eastAsia"/>
              </w:rPr>
              <w:t>③</w:t>
            </w:r>
            <w:r w:rsidR="007A661A" w:rsidRPr="007466E6">
              <w:rPr>
                <w:rFonts w:hint="eastAsia"/>
              </w:rPr>
              <w:t>補助内容</w:t>
            </w:r>
          </w:p>
        </w:tc>
        <w:tc>
          <w:tcPr>
            <w:tcW w:w="5811" w:type="dxa"/>
          </w:tcPr>
          <w:p w14:paraId="1B1D1581" w14:textId="096ED2B5" w:rsidR="0096756B" w:rsidRPr="007466E6" w:rsidRDefault="0096756B" w:rsidP="00F13DBB">
            <w:pPr>
              <w:rPr>
                <w:rFonts w:ascii="ＭＳ Ｐゴシック" w:eastAsia="ＭＳ Ｐゴシック" w:hAnsi="ＭＳ Ｐゴシック"/>
                <w:szCs w:val="21"/>
              </w:rPr>
            </w:pPr>
            <w:r w:rsidRPr="007466E6">
              <w:rPr>
                <w:rFonts w:ascii="ＭＳ Ｐゴシック" w:eastAsia="ＭＳ Ｐゴシック" w:hAnsi="ＭＳ Ｐゴシック" w:hint="eastAsia"/>
                <w:szCs w:val="21"/>
              </w:rPr>
              <w:t>・</w:t>
            </w:r>
            <w:r w:rsidR="007A661A" w:rsidRPr="007466E6">
              <w:rPr>
                <w:rFonts w:ascii="ＭＳ Ｐゴシック" w:eastAsia="ＭＳ Ｐゴシック" w:hAnsi="ＭＳ Ｐゴシック" w:hint="eastAsia"/>
                <w:szCs w:val="21"/>
              </w:rPr>
              <w:t>画像診断支援</w:t>
            </w:r>
            <w:r w:rsidRPr="007466E6">
              <w:rPr>
                <w:rFonts w:ascii="ＭＳ Ｐゴシック" w:eastAsia="ＭＳ Ｐゴシック" w:hAnsi="ＭＳ Ｐゴシック" w:hint="eastAsia"/>
                <w:szCs w:val="21"/>
              </w:rPr>
              <w:t>（補足：　　　　　　　　　　　　　　　　　　　　　　　　　　　）</w:t>
            </w:r>
          </w:p>
          <w:p w14:paraId="2850F198" w14:textId="78C2883A" w:rsidR="0096756B" w:rsidRDefault="0096756B" w:rsidP="00B865FB">
            <w:pPr>
              <w:ind w:firstLineChars="100" w:firstLine="193"/>
              <w:rPr>
                <w:rFonts w:ascii="ＭＳ Ｐゴシック" w:eastAsia="ＭＳ Ｐゴシック" w:hAnsi="ＭＳ Ｐゴシック"/>
                <w:szCs w:val="21"/>
              </w:rPr>
            </w:pPr>
            <w:r w:rsidRPr="007466E6">
              <w:rPr>
                <w:rFonts w:ascii="ＭＳ Ｐゴシック" w:eastAsia="ＭＳ Ｐゴシック" w:hAnsi="ＭＳ Ｐゴシック" w:hint="eastAsia"/>
                <w:szCs w:val="21"/>
              </w:rPr>
              <w:t>使用方法（</w:t>
            </w:r>
            <w:r w:rsidR="007A661A" w:rsidRPr="007466E6">
              <w:rPr>
                <w:rFonts w:ascii="ＭＳ Ｐゴシック" w:eastAsia="ＭＳ Ｐゴシック" w:hAnsi="ＭＳ Ｐゴシック"/>
                <w:szCs w:val="21"/>
              </w:rPr>
              <w:t>second reader</w:t>
            </w:r>
            <w:r w:rsidR="007A661A" w:rsidRPr="007466E6">
              <w:rPr>
                <w:rFonts w:ascii="ＭＳ Ｐゴシック" w:eastAsia="ＭＳ Ｐゴシック" w:hAnsi="ＭＳ Ｐゴシック" w:hint="eastAsia"/>
                <w:szCs w:val="21"/>
              </w:rPr>
              <w:t>、</w:t>
            </w:r>
            <w:r w:rsidR="007A661A" w:rsidRPr="007466E6">
              <w:rPr>
                <w:rFonts w:ascii="ＭＳ Ｐゴシック" w:eastAsia="ＭＳ Ｐゴシック" w:hAnsi="ＭＳ Ｐゴシック"/>
                <w:szCs w:val="21"/>
              </w:rPr>
              <w:t>concurrent reader</w:t>
            </w:r>
            <w:r w:rsidR="007A661A" w:rsidRPr="007466E6">
              <w:rPr>
                <w:rFonts w:ascii="ＭＳ Ｐゴシック" w:eastAsia="ＭＳ Ｐゴシック" w:hAnsi="ＭＳ Ｐゴシック" w:hint="eastAsia"/>
                <w:szCs w:val="21"/>
              </w:rPr>
              <w:t>、</w:t>
            </w:r>
            <w:r w:rsidR="007A661A" w:rsidRPr="007466E6">
              <w:rPr>
                <w:rFonts w:ascii="ＭＳ Ｐゴシック" w:eastAsia="ＭＳ Ｐゴシック" w:hAnsi="ＭＳ Ｐゴシック"/>
                <w:szCs w:val="21"/>
              </w:rPr>
              <w:t>first reader</w:t>
            </w:r>
            <w:r w:rsidR="00BE0C79" w:rsidRPr="007466E6">
              <w:rPr>
                <w:rFonts w:ascii="ＭＳ Ｐゴシック" w:eastAsia="ＭＳ Ｐゴシック" w:hAnsi="ＭＳ Ｐゴシック" w:hint="eastAsia"/>
                <w:szCs w:val="21"/>
              </w:rPr>
              <w:t>）</w:t>
            </w:r>
          </w:p>
          <w:p w14:paraId="59F11E37" w14:textId="3E2A6443" w:rsidR="007A648E" w:rsidRPr="00FF7313" w:rsidRDefault="00D702F8" w:rsidP="00D702F8">
            <w:pPr>
              <w:ind w:leftChars="100" w:left="386" w:hangingChars="100" w:hanging="193"/>
              <w:rPr>
                <w:rFonts w:ascii="ＭＳ Ｐゴシック" w:eastAsia="ＭＳ Ｐゴシック" w:hAnsi="ＭＳ Ｐゴシック"/>
                <w:szCs w:val="21"/>
              </w:rPr>
            </w:pPr>
            <w:r w:rsidRPr="00FF7313">
              <w:rPr>
                <w:rFonts w:ascii="ＭＳ Ｐゴシック" w:eastAsia="ＭＳ Ｐゴシック" w:hAnsi="ＭＳ Ｐゴシック" w:hint="eastAsia"/>
                <w:szCs w:val="21"/>
              </w:rPr>
              <w:t>画像診断支援</w:t>
            </w:r>
            <w:r w:rsidR="007A648E" w:rsidRPr="00FF7313">
              <w:rPr>
                <w:rFonts w:ascii="ＭＳ Ｐゴシック" w:eastAsia="ＭＳ Ｐゴシック" w:hAnsi="ＭＳ Ｐゴシック" w:hint="eastAsia"/>
                <w:szCs w:val="21"/>
              </w:rPr>
              <w:t>AIカテゴリー（</w:t>
            </w:r>
            <w:r w:rsidR="007A648E" w:rsidRPr="00FF7313">
              <w:rPr>
                <w:rFonts w:ascii="ＭＳ Ｐゴシック" w:eastAsia="ＭＳ Ｐゴシック" w:hAnsi="ＭＳ Ｐゴシック" w:hint="eastAsia"/>
                <w:sz w:val="20"/>
                <w:szCs w:val="20"/>
              </w:rPr>
              <w:t>A：単純診療補助、B</w:t>
            </w:r>
            <w:r w:rsidRPr="00FF7313">
              <w:rPr>
                <w:rFonts w:ascii="ＭＳ Ｐゴシック" w:eastAsia="ＭＳ Ｐゴシック" w:hAnsi="ＭＳ Ｐゴシック" w:hint="eastAsia"/>
                <w:sz w:val="20"/>
                <w:szCs w:val="20"/>
              </w:rPr>
              <w:t>：簡単な診断支援</w:t>
            </w:r>
            <w:r w:rsidR="007A648E" w:rsidRPr="00FF7313">
              <w:rPr>
                <w:rFonts w:ascii="ＭＳ Ｐゴシック" w:eastAsia="ＭＳ Ｐゴシック" w:hAnsi="ＭＳ Ｐゴシック" w:hint="eastAsia"/>
                <w:sz w:val="20"/>
                <w:szCs w:val="20"/>
              </w:rPr>
              <w:t>、C：重要な診断支援、D：新規の情報提供、Ｅ：包括的な診断提供</w:t>
            </w:r>
            <w:r w:rsidR="007A648E" w:rsidRPr="00FF7313">
              <w:rPr>
                <w:rFonts w:ascii="ＭＳ Ｐゴシック" w:eastAsia="ＭＳ Ｐゴシック" w:hAnsi="ＭＳ Ｐゴシック" w:hint="eastAsia"/>
                <w:szCs w:val="21"/>
              </w:rPr>
              <w:t>）</w:t>
            </w:r>
          </w:p>
          <w:p w14:paraId="7035E2AB" w14:textId="7BD21625" w:rsidR="007A661A" w:rsidRPr="007466E6" w:rsidRDefault="00BE0C79" w:rsidP="00B865FB">
            <w:pPr>
              <w:ind w:firstLineChars="100" w:firstLine="193"/>
              <w:rPr>
                <w:rFonts w:ascii="ＭＳ Ｐゴシック" w:eastAsia="ＭＳ Ｐゴシック" w:hAnsi="ＭＳ Ｐゴシック"/>
                <w:szCs w:val="21"/>
              </w:rPr>
            </w:pPr>
            <w:r w:rsidRPr="007466E6">
              <w:rPr>
                <w:rFonts w:ascii="ＭＳ Ｐゴシック" w:eastAsia="ＭＳ Ｐゴシック" w:hAnsi="ＭＳ Ｐゴシック"/>
                <w:szCs w:val="21"/>
              </w:rPr>
              <w:t>CAD</w:t>
            </w:r>
            <w:r w:rsidR="0096756B" w:rsidRPr="007466E6">
              <w:rPr>
                <w:rFonts w:ascii="ＭＳ Ｐゴシック" w:eastAsia="ＭＳ Ｐゴシック" w:hAnsi="ＭＳ Ｐゴシック" w:hint="eastAsia"/>
                <w:szCs w:val="21"/>
              </w:rPr>
              <w:t>の種類</w:t>
            </w:r>
            <w:r w:rsidRPr="007466E6">
              <w:rPr>
                <w:rFonts w:ascii="ＭＳ Ｐゴシック" w:eastAsia="ＭＳ Ｐゴシック" w:hAnsi="ＭＳ Ｐゴシック" w:hint="eastAsia"/>
                <w:szCs w:val="21"/>
              </w:rPr>
              <w:t>（</w:t>
            </w:r>
            <w:proofErr w:type="spellStart"/>
            <w:r w:rsidRPr="007A648E">
              <w:rPr>
                <w:rFonts w:ascii="ＭＳ Ｐゴシック" w:eastAsia="ＭＳ Ｐゴシック" w:hAnsi="ＭＳ Ｐゴシック"/>
                <w:sz w:val="20"/>
                <w:szCs w:val="20"/>
              </w:rPr>
              <w:t>CADe</w:t>
            </w:r>
            <w:proofErr w:type="spellEnd"/>
            <w:r w:rsidRPr="007A648E">
              <w:rPr>
                <w:rFonts w:ascii="ＭＳ Ｐゴシック" w:eastAsia="ＭＳ Ｐゴシック" w:hAnsi="ＭＳ Ｐゴシック" w:hint="eastAsia"/>
                <w:sz w:val="20"/>
                <w:szCs w:val="20"/>
              </w:rPr>
              <w:t>、</w:t>
            </w:r>
            <w:proofErr w:type="spellStart"/>
            <w:r w:rsidRPr="007A648E">
              <w:rPr>
                <w:rFonts w:ascii="ＭＳ Ｐゴシック" w:eastAsia="ＭＳ Ｐゴシック" w:hAnsi="ＭＳ Ｐゴシック"/>
                <w:sz w:val="20"/>
                <w:szCs w:val="20"/>
              </w:rPr>
              <w:t>CADx</w:t>
            </w:r>
            <w:proofErr w:type="spellEnd"/>
            <w:r w:rsidRPr="007466E6">
              <w:rPr>
                <w:rFonts w:ascii="ＭＳ Ｐゴシック" w:eastAsia="ＭＳ Ｐゴシック" w:hAnsi="ＭＳ Ｐゴシック" w:hint="eastAsia"/>
                <w:szCs w:val="21"/>
              </w:rPr>
              <w:t>）</w:t>
            </w:r>
            <w:r w:rsidR="0096756B" w:rsidRPr="007466E6">
              <w:rPr>
                <w:rFonts w:ascii="ＭＳ Ｐゴシック" w:eastAsia="ＭＳ Ｐゴシック" w:hAnsi="ＭＳ Ｐゴシック" w:hint="eastAsia"/>
                <w:szCs w:val="21"/>
              </w:rPr>
              <w:t>）</w:t>
            </w:r>
          </w:p>
          <w:p w14:paraId="5E45BA8C" w14:textId="45A88E70" w:rsidR="007A661A" w:rsidRPr="007466E6" w:rsidRDefault="00320F54" w:rsidP="00F13DBB">
            <w:pPr>
              <w:rPr>
                <w:rFonts w:ascii="ＭＳ Ｐゴシック" w:eastAsia="ＭＳ Ｐゴシック" w:hAnsi="ＭＳ Ｐゴシック"/>
                <w:szCs w:val="21"/>
              </w:rPr>
            </w:pPr>
            <w:r w:rsidRPr="007466E6">
              <w:rPr>
                <w:rFonts w:ascii="ＭＳ Ｐゴシック" w:eastAsia="ＭＳ Ｐゴシック" w:hAnsi="ＭＳ Ｐゴシック" w:hint="eastAsia"/>
                <w:szCs w:val="21"/>
              </w:rPr>
              <w:t>・</w:t>
            </w:r>
            <w:r w:rsidR="007A661A" w:rsidRPr="007466E6">
              <w:rPr>
                <w:rFonts w:ascii="ＭＳ Ｐゴシック" w:eastAsia="ＭＳ Ｐゴシック" w:hAnsi="ＭＳ Ｐゴシック" w:hint="eastAsia"/>
                <w:szCs w:val="21"/>
              </w:rPr>
              <w:t>レポート作成支援（</w:t>
            </w:r>
            <w:r w:rsidR="0096756B" w:rsidRPr="007466E6">
              <w:rPr>
                <w:rFonts w:ascii="ＭＳ Ｐゴシック" w:eastAsia="ＭＳ Ｐゴシック" w:hAnsi="ＭＳ Ｐゴシック" w:hint="eastAsia"/>
                <w:szCs w:val="21"/>
              </w:rPr>
              <w:t>補足：</w:t>
            </w:r>
            <w:r w:rsidR="007A661A" w:rsidRPr="007466E6">
              <w:rPr>
                <w:rFonts w:ascii="ＭＳ Ｐゴシック" w:eastAsia="ＭＳ Ｐゴシック" w:hAnsi="ＭＳ Ｐゴシック" w:hint="eastAsia"/>
                <w:szCs w:val="21"/>
              </w:rPr>
              <w:t xml:space="preserve">　　　　</w:t>
            </w:r>
            <w:r w:rsidR="00B660F7" w:rsidRPr="007466E6">
              <w:rPr>
                <w:rFonts w:ascii="ＭＳ Ｐゴシック" w:eastAsia="ＭＳ Ｐゴシック" w:hAnsi="ＭＳ Ｐゴシック" w:hint="eastAsia"/>
                <w:szCs w:val="21"/>
              </w:rPr>
              <w:t xml:space="preserve">　　　　　　　　</w:t>
            </w:r>
            <w:r w:rsidR="007A661A" w:rsidRPr="007466E6">
              <w:rPr>
                <w:rFonts w:ascii="ＭＳ Ｐゴシック" w:eastAsia="ＭＳ Ｐゴシック" w:hAnsi="ＭＳ Ｐゴシック" w:hint="eastAsia"/>
                <w:szCs w:val="21"/>
              </w:rPr>
              <w:t xml:space="preserve">　）</w:t>
            </w:r>
          </w:p>
          <w:p w14:paraId="34127396" w14:textId="0C076593" w:rsidR="007A661A" w:rsidRPr="007466E6" w:rsidRDefault="00320F54" w:rsidP="00F13DBB">
            <w:pPr>
              <w:rPr>
                <w:rFonts w:ascii="ＭＳ Ｐゴシック" w:eastAsia="ＭＳ Ｐゴシック" w:hAnsi="ＭＳ Ｐゴシック"/>
                <w:szCs w:val="21"/>
              </w:rPr>
            </w:pPr>
            <w:r w:rsidRPr="007466E6">
              <w:rPr>
                <w:rFonts w:ascii="ＭＳ Ｐゴシック" w:eastAsia="ＭＳ Ｐゴシック" w:hAnsi="ＭＳ Ｐゴシック" w:hint="eastAsia"/>
                <w:szCs w:val="21"/>
              </w:rPr>
              <w:t>・</w:t>
            </w:r>
            <w:r w:rsidR="007A661A" w:rsidRPr="007466E6">
              <w:rPr>
                <w:rFonts w:ascii="ＭＳ Ｐゴシック" w:eastAsia="ＭＳ Ｐゴシック" w:hAnsi="ＭＳ Ｐゴシック" w:hint="eastAsia"/>
                <w:szCs w:val="21"/>
              </w:rPr>
              <w:t>その他（</w:t>
            </w:r>
            <w:r w:rsidR="0096756B" w:rsidRPr="007466E6">
              <w:rPr>
                <w:rFonts w:ascii="ＭＳ Ｐゴシック" w:eastAsia="ＭＳ Ｐゴシック" w:hAnsi="ＭＳ Ｐゴシック" w:hint="eastAsia"/>
                <w:szCs w:val="21"/>
              </w:rPr>
              <w:t xml:space="preserve">内容：　　　</w:t>
            </w:r>
            <w:r w:rsidR="007A661A" w:rsidRPr="007466E6">
              <w:rPr>
                <w:rFonts w:ascii="ＭＳ Ｐゴシック" w:eastAsia="ＭＳ Ｐゴシック" w:hAnsi="ＭＳ Ｐゴシック" w:hint="eastAsia"/>
                <w:szCs w:val="21"/>
              </w:rPr>
              <w:t xml:space="preserve">　　</w:t>
            </w:r>
            <w:r w:rsidR="00B660F7" w:rsidRPr="007466E6">
              <w:rPr>
                <w:rFonts w:ascii="ＭＳ Ｐゴシック" w:eastAsia="ＭＳ Ｐゴシック" w:hAnsi="ＭＳ Ｐゴシック" w:hint="eastAsia"/>
                <w:szCs w:val="21"/>
              </w:rPr>
              <w:t xml:space="preserve">　　　　　　　</w:t>
            </w:r>
            <w:r w:rsidR="007A661A" w:rsidRPr="007466E6">
              <w:rPr>
                <w:rFonts w:ascii="ＭＳ Ｐゴシック" w:eastAsia="ＭＳ Ｐゴシック" w:hAnsi="ＭＳ Ｐゴシック" w:hint="eastAsia"/>
                <w:szCs w:val="21"/>
              </w:rPr>
              <w:t xml:space="preserve">　　　　）</w:t>
            </w:r>
          </w:p>
          <w:p w14:paraId="42E91C75" w14:textId="77777777" w:rsidR="00B660F7" w:rsidRPr="007466E6" w:rsidRDefault="00B660F7" w:rsidP="00F13DBB">
            <w:r w:rsidRPr="007466E6">
              <w:rPr>
                <w:rFonts w:hint="eastAsia"/>
              </w:rPr>
              <w:t>記載しきれない場合には別紙３</w:t>
            </w:r>
          </w:p>
        </w:tc>
      </w:tr>
      <w:tr w:rsidR="00DE7C77" w:rsidRPr="00DE7C77" w14:paraId="7B2F70B3" w14:textId="77777777" w:rsidTr="00857522">
        <w:trPr>
          <w:trHeight w:val="243"/>
        </w:trPr>
        <w:tc>
          <w:tcPr>
            <w:tcW w:w="3724" w:type="dxa"/>
          </w:tcPr>
          <w:p w14:paraId="7B93F7F8" w14:textId="77777777" w:rsidR="007A661A" w:rsidRPr="00DE7C77" w:rsidRDefault="00FC02BB" w:rsidP="00542E55">
            <w:r w:rsidRPr="00DE7C77">
              <w:rPr>
                <w:rFonts w:hint="eastAsia"/>
              </w:rPr>
              <w:t>④</w:t>
            </w:r>
            <w:r w:rsidR="007A661A" w:rsidRPr="00DE7C77">
              <w:rPr>
                <w:rFonts w:hint="eastAsia"/>
              </w:rPr>
              <w:t>効果（</w:t>
            </w:r>
            <w:r w:rsidR="00542E55" w:rsidRPr="00DE7C77">
              <w:rPr>
                <w:rFonts w:hint="eastAsia"/>
              </w:rPr>
              <w:t>放射線画像診断業務の</w:t>
            </w:r>
            <w:r w:rsidR="007A661A" w:rsidRPr="00DE7C77">
              <w:rPr>
                <w:rFonts w:hint="eastAsia"/>
              </w:rPr>
              <w:t>支援性能）</w:t>
            </w:r>
          </w:p>
        </w:tc>
        <w:tc>
          <w:tcPr>
            <w:tcW w:w="5811" w:type="dxa"/>
          </w:tcPr>
          <w:p w14:paraId="769CDF4C" w14:textId="77777777" w:rsidR="007A661A" w:rsidRPr="00DE7C77" w:rsidRDefault="00B660F7" w:rsidP="00F13DBB">
            <w:r w:rsidRPr="00DE7C77">
              <w:rPr>
                <w:rFonts w:hint="eastAsia"/>
              </w:rPr>
              <w:t>記載しきれない場合には</w:t>
            </w:r>
            <w:r w:rsidR="00FC02BB" w:rsidRPr="00DE7C77">
              <w:rPr>
                <w:rFonts w:hint="eastAsia"/>
              </w:rPr>
              <w:t>別紙</w:t>
            </w:r>
            <w:r w:rsidR="00FC02BB" w:rsidRPr="00DE7C77">
              <w:rPr>
                <w:rFonts w:hint="eastAsia"/>
              </w:rPr>
              <w:t>4</w:t>
            </w:r>
          </w:p>
        </w:tc>
      </w:tr>
      <w:tr w:rsidR="00DE7C77" w:rsidRPr="00DE7C77" w14:paraId="657F6230" w14:textId="77777777" w:rsidTr="00857522">
        <w:trPr>
          <w:trHeight w:val="233"/>
        </w:trPr>
        <w:tc>
          <w:tcPr>
            <w:tcW w:w="3724" w:type="dxa"/>
          </w:tcPr>
          <w:p w14:paraId="66037A3C" w14:textId="77777777" w:rsidR="007A661A" w:rsidRPr="00DE7C77" w:rsidRDefault="00FC02BB" w:rsidP="00FC02BB">
            <w:pPr>
              <w:rPr>
                <w:kern w:val="0"/>
              </w:rPr>
            </w:pPr>
            <w:r w:rsidRPr="00DE7C77">
              <w:rPr>
                <w:rFonts w:ascii="ＭＳ 明朝" w:hAnsi="ＭＳ 明朝" w:cs="ＭＳ 明朝" w:hint="eastAsia"/>
                <w:kern w:val="0"/>
              </w:rPr>
              <w:t>⑤</w:t>
            </w:r>
            <w:r w:rsidR="007A661A" w:rsidRPr="00DE7C77">
              <w:rPr>
                <w:rFonts w:hint="eastAsia"/>
                <w:kern w:val="0"/>
              </w:rPr>
              <w:t>使用上の注意（効果を得るために必要な注意（留意）事項）</w:t>
            </w:r>
          </w:p>
        </w:tc>
        <w:tc>
          <w:tcPr>
            <w:tcW w:w="5811" w:type="dxa"/>
          </w:tcPr>
          <w:p w14:paraId="2E754FB3" w14:textId="77777777" w:rsidR="007A661A" w:rsidRPr="00DE7C77" w:rsidRDefault="00B660F7" w:rsidP="00F13DBB">
            <w:r w:rsidRPr="00DE7C77">
              <w:rPr>
                <w:rFonts w:hint="eastAsia"/>
              </w:rPr>
              <w:t>記載しきれない場合には</w:t>
            </w:r>
            <w:r w:rsidR="00FC02BB" w:rsidRPr="00DE7C77">
              <w:rPr>
                <w:rFonts w:hint="eastAsia"/>
              </w:rPr>
              <w:t>別紙５</w:t>
            </w:r>
          </w:p>
        </w:tc>
      </w:tr>
      <w:tr w:rsidR="00DE7C77" w:rsidRPr="00DE7C77" w14:paraId="26C74139" w14:textId="77777777" w:rsidTr="00857522">
        <w:trPr>
          <w:trHeight w:val="161"/>
        </w:trPr>
        <w:tc>
          <w:tcPr>
            <w:tcW w:w="3724" w:type="dxa"/>
          </w:tcPr>
          <w:p w14:paraId="62E6B54F" w14:textId="77777777" w:rsidR="007A661A" w:rsidRPr="00DE7C77" w:rsidRDefault="00FC02BB" w:rsidP="00F13DBB">
            <w:pPr>
              <w:rPr>
                <w:kern w:val="0"/>
              </w:rPr>
            </w:pPr>
            <w:r w:rsidRPr="00DE7C77">
              <w:rPr>
                <w:rFonts w:hint="eastAsia"/>
                <w:sz w:val="20"/>
                <w:szCs w:val="20"/>
              </w:rPr>
              <w:t>⑥</w:t>
            </w:r>
            <w:r w:rsidR="007A661A" w:rsidRPr="00DE7C77">
              <w:rPr>
                <w:rFonts w:hint="eastAsia"/>
                <w:sz w:val="20"/>
                <w:szCs w:val="20"/>
              </w:rPr>
              <w:t>承認条件</w:t>
            </w:r>
          </w:p>
        </w:tc>
        <w:tc>
          <w:tcPr>
            <w:tcW w:w="5811" w:type="dxa"/>
          </w:tcPr>
          <w:p w14:paraId="47C68ACA" w14:textId="77777777" w:rsidR="007A661A" w:rsidRPr="00DE7C77" w:rsidRDefault="00B660F7" w:rsidP="00F13DBB">
            <w:r w:rsidRPr="00DE7C77">
              <w:rPr>
                <w:rFonts w:hint="eastAsia"/>
              </w:rPr>
              <w:t>記載しきれない場合には</w:t>
            </w:r>
            <w:r w:rsidR="00FC02BB" w:rsidRPr="00DE7C77">
              <w:rPr>
                <w:rFonts w:hint="eastAsia"/>
              </w:rPr>
              <w:t>別紙６</w:t>
            </w:r>
          </w:p>
        </w:tc>
      </w:tr>
      <w:tr w:rsidR="00DE7C77" w:rsidRPr="00DE7C77" w14:paraId="310109B7" w14:textId="77777777" w:rsidTr="00857522">
        <w:trPr>
          <w:trHeight w:val="161"/>
        </w:trPr>
        <w:tc>
          <w:tcPr>
            <w:tcW w:w="3724" w:type="dxa"/>
          </w:tcPr>
          <w:p w14:paraId="451DF961" w14:textId="77777777" w:rsidR="007A661A" w:rsidRPr="00DE7C77" w:rsidRDefault="00FC02BB" w:rsidP="003E4264">
            <w:pPr>
              <w:rPr>
                <w:kern w:val="0"/>
              </w:rPr>
            </w:pPr>
            <w:r w:rsidRPr="00DE7C77">
              <w:rPr>
                <w:rFonts w:hint="eastAsia"/>
                <w:kern w:val="0"/>
              </w:rPr>
              <w:t>⑦</w:t>
            </w:r>
            <w:r w:rsidR="007A661A" w:rsidRPr="00DE7C77">
              <w:rPr>
                <w:rFonts w:hint="eastAsia"/>
                <w:kern w:val="0"/>
              </w:rPr>
              <w:t>添付資料（添付文書以外）</w:t>
            </w:r>
          </w:p>
        </w:tc>
        <w:tc>
          <w:tcPr>
            <w:tcW w:w="5811" w:type="dxa"/>
          </w:tcPr>
          <w:p w14:paraId="29F4D7A1" w14:textId="77777777" w:rsidR="007A661A" w:rsidRPr="00DE7C77" w:rsidRDefault="00FC02BB" w:rsidP="00F13DBB">
            <w:r w:rsidRPr="00DE7C77">
              <w:rPr>
                <w:rFonts w:hint="eastAsia"/>
              </w:rPr>
              <w:t>別紙７</w:t>
            </w:r>
          </w:p>
        </w:tc>
      </w:tr>
      <w:tr w:rsidR="00077EF7" w:rsidRPr="00077EF7" w14:paraId="28E3B6D0" w14:textId="77777777" w:rsidTr="00857522">
        <w:trPr>
          <w:cantSplit/>
          <w:trHeight w:val="135"/>
        </w:trPr>
        <w:tc>
          <w:tcPr>
            <w:tcW w:w="3724" w:type="dxa"/>
            <w:vAlign w:val="center"/>
          </w:tcPr>
          <w:p w14:paraId="0FDE7D3C" w14:textId="77777777" w:rsidR="007A661A" w:rsidRPr="00077EF7" w:rsidRDefault="007A661A" w:rsidP="00F13DBB">
            <w:pPr>
              <w:jc w:val="center"/>
              <w:rPr>
                <w:kern w:val="0"/>
              </w:rPr>
            </w:pPr>
            <w:r w:rsidRPr="00077EF7">
              <w:rPr>
                <w:rFonts w:hint="eastAsia"/>
                <w:spacing w:val="1155"/>
                <w:kern w:val="0"/>
                <w:fitText w:val="2730" w:id="-1499279867"/>
              </w:rPr>
              <w:t>備</w:t>
            </w:r>
            <w:r w:rsidRPr="00077EF7">
              <w:rPr>
                <w:rFonts w:hint="eastAsia"/>
                <w:kern w:val="0"/>
                <w:fitText w:val="2730" w:id="-1499279867"/>
              </w:rPr>
              <w:t>考</w:t>
            </w:r>
          </w:p>
        </w:tc>
        <w:tc>
          <w:tcPr>
            <w:tcW w:w="5811" w:type="dxa"/>
          </w:tcPr>
          <w:p w14:paraId="657732C6" w14:textId="60DDF2A6" w:rsidR="007A661A" w:rsidRPr="00077EF7" w:rsidRDefault="003E5A93" w:rsidP="00F13DBB">
            <w:bookmarkStart w:id="0" w:name="_Hlk117067292"/>
            <w:r w:rsidRPr="00077EF7">
              <w:rPr>
                <w:rFonts w:hint="eastAsia"/>
              </w:rPr>
              <w:t>AI</w:t>
            </w:r>
            <w:r w:rsidRPr="00077EF7">
              <w:rPr>
                <w:rFonts w:hint="eastAsia"/>
              </w:rPr>
              <w:t>機能</w:t>
            </w:r>
            <w:r w:rsidR="00E31235" w:rsidRPr="00077EF7">
              <w:rPr>
                <w:rFonts w:hint="eastAsia"/>
              </w:rPr>
              <w:t>は標準搭載か</w:t>
            </w:r>
            <w:r w:rsidRPr="00077EF7">
              <w:rPr>
                <w:rFonts w:hint="eastAsia"/>
              </w:rPr>
              <w:t>オプション</w:t>
            </w:r>
            <w:r w:rsidR="00E31235" w:rsidRPr="00077EF7">
              <w:rPr>
                <w:rFonts w:hint="eastAsia"/>
              </w:rPr>
              <w:t>扱いか記載のこと</w:t>
            </w:r>
            <w:bookmarkEnd w:id="0"/>
          </w:p>
        </w:tc>
      </w:tr>
    </w:tbl>
    <w:p w14:paraId="42E91E15" w14:textId="77777777" w:rsidR="007A661A" w:rsidRPr="00DE7C77" w:rsidRDefault="007A661A" w:rsidP="007A661A">
      <w:pPr>
        <w:ind w:leftChars="257" w:left="688" w:rightChars="119" w:right="229" w:hangingChars="100" w:hanging="193"/>
        <w:jc w:val="left"/>
      </w:pPr>
    </w:p>
    <w:p w14:paraId="0433E147" w14:textId="742FDA3B" w:rsidR="00B660F7" w:rsidRPr="00DE7C77" w:rsidRDefault="00E36059" w:rsidP="00B660F7">
      <w:pPr>
        <w:ind w:rightChars="119" w:right="229"/>
        <w:jc w:val="left"/>
        <w:rPr>
          <w:rFonts w:ascii="ＭＳ 明朝" w:hAnsi="ＭＳ 明朝" w:cs="ＭＳ 明朝"/>
        </w:rPr>
      </w:pPr>
      <w:r w:rsidRPr="00DE7C77">
        <w:rPr>
          <w:rFonts w:hint="eastAsia"/>
        </w:rPr>
        <w:t>１．</w:t>
      </w:r>
      <w:r w:rsidR="00B660F7" w:rsidRPr="00DE7C77">
        <w:rPr>
          <w:rFonts w:ascii="ＭＳ 明朝" w:hAnsi="ＭＳ 明朝" w:cs="ＭＳ 明朝" w:hint="eastAsia"/>
        </w:rPr>
        <w:t>上記①～⑥</w:t>
      </w:r>
      <w:r w:rsidR="00747AF3" w:rsidRPr="00DE7C77">
        <w:rPr>
          <w:rFonts w:ascii="ＭＳ 明朝" w:hAnsi="ＭＳ 明朝" w:cs="ＭＳ 明朝" w:hint="eastAsia"/>
        </w:rPr>
        <w:t>項</w:t>
      </w:r>
      <w:r w:rsidR="00B660F7" w:rsidRPr="00DE7C77">
        <w:rPr>
          <w:rFonts w:ascii="ＭＳ 明朝" w:hAnsi="ＭＳ 明朝" w:cs="ＭＳ 明朝" w:hint="eastAsia"/>
        </w:rPr>
        <w:t>を</w:t>
      </w:r>
      <w:r w:rsidR="00B660F7" w:rsidRPr="00DE7C77">
        <w:rPr>
          <w:rFonts w:ascii="ＭＳ 明朝" w:hAnsi="ＭＳ 明朝" w:cs="ＭＳ 明朝" w:hint="eastAsia"/>
          <w:u w:val="single"/>
        </w:rPr>
        <w:t>薬機法上の添付文書からの引用</w:t>
      </w:r>
      <w:r w:rsidR="00B660F7" w:rsidRPr="00DE7C77">
        <w:rPr>
          <w:rFonts w:ascii="ＭＳ 明朝" w:hAnsi="ＭＳ 明朝" w:cs="ＭＳ 明朝" w:hint="eastAsia"/>
        </w:rPr>
        <w:t>で表に記載すること。</w:t>
      </w:r>
    </w:p>
    <w:p w14:paraId="55560582" w14:textId="027763A1" w:rsidR="00B660F7" w:rsidRPr="00DE7C77" w:rsidRDefault="00B660F7" w:rsidP="00B660F7">
      <w:pPr>
        <w:ind w:rightChars="119" w:right="229"/>
        <w:jc w:val="left"/>
        <w:rPr>
          <w:rFonts w:ascii="ＭＳ 明朝" w:hAnsi="ＭＳ 明朝" w:cs="ＭＳ 明朝"/>
        </w:rPr>
      </w:pPr>
      <w:r w:rsidRPr="00DE7C77">
        <w:rPr>
          <w:rFonts w:ascii="ＭＳ 明朝" w:hAnsi="ＭＳ 明朝" w:cs="ＭＳ 明朝" w:hint="eastAsia"/>
        </w:rPr>
        <w:t xml:space="preserve">　表に記載しきれない場合（A4で2枚以内に収まらない場合）は、別紙</w:t>
      </w:r>
      <w:r w:rsidR="003C2653" w:rsidRPr="00DE7C77">
        <w:rPr>
          <w:rFonts w:ascii="ＭＳ 明朝" w:hAnsi="ＭＳ 明朝" w:cs="ＭＳ 明朝" w:hint="eastAsia"/>
        </w:rPr>
        <w:t>に記載</w:t>
      </w:r>
      <w:r w:rsidRPr="00DE7C77">
        <w:rPr>
          <w:rFonts w:ascii="ＭＳ 明朝" w:hAnsi="ＭＳ 明朝" w:cs="ＭＳ 明朝" w:hint="eastAsia"/>
        </w:rPr>
        <w:t>すること。</w:t>
      </w:r>
    </w:p>
    <w:p w14:paraId="7FACEB96" w14:textId="25BFEFB6" w:rsidR="00DE1824" w:rsidRPr="00DE7C77" w:rsidRDefault="00DE1824" w:rsidP="00DE1824">
      <w:pPr>
        <w:ind w:rightChars="119" w:right="229" w:firstLineChars="100" w:firstLine="193"/>
        <w:jc w:val="left"/>
        <w:rPr>
          <w:rFonts w:ascii="ＭＳ 明朝" w:hAnsi="ＭＳ 明朝" w:cs="ＭＳ 明朝"/>
        </w:rPr>
      </w:pPr>
    </w:p>
    <w:p w14:paraId="27D6D101" w14:textId="77777777" w:rsidR="00C7067A" w:rsidRPr="00DE7C77" w:rsidRDefault="00B660F7" w:rsidP="00011FDB">
      <w:pPr>
        <w:ind w:left="426" w:rightChars="119" w:right="229" w:hanging="426"/>
        <w:jc w:val="left"/>
      </w:pPr>
      <w:r w:rsidRPr="00DE7C77">
        <w:rPr>
          <w:rFonts w:ascii="ＭＳ 明朝" w:hAnsi="ＭＳ 明朝" w:cs="ＭＳ 明朝" w:hint="eastAsia"/>
        </w:rPr>
        <w:t>２．</w:t>
      </w:r>
      <w:r w:rsidR="00E36059" w:rsidRPr="00DE7C77">
        <w:rPr>
          <w:rFonts w:hint="eastAsia"/>
        </w:rPr>
        <w:t>添付文書に</w:t>
      </w:r>
      <w:r w:rsidR="00E139BE" w:rsidRPr="00DE7C77">
        <w:rPr>
          <w:rFonts w:hint="eastAsia"/>
        </w:rPr>
        <w:t>①～⑥</w:t>
      </w:r>
      <w:r w:rsidR="00747AF3" w:rsidRPr="00DE7C77">
        <w:rPr>
          <w:rFonts w:hint="eastAsia"/>
        </w:rPr>
        <w:t>項</w:t>
      </w:r>
      <w:r w:rsidR="00E139BE" w:rsidRPr="00DE7C77">
        <w:rPr>
          <w:rFonts w:hint="eastAsia"/>
        </w:rPr>
        <w:t>の記述が</w:t>
      </w:r>
      <w:r w:rsidR="003E4264" w:rsidRPr="00DE7C77">
        <w:rPr>
          <w:rFonts w:hint="eastAsia"/>
        </w:rPr>
        <w:t>無い</w:t>
      </w:r>
      <w:r w:rsidR="00C7067A" w:rsidRPr="00DE7C77">
        <w:rPr>
          <w:rFonts w:hint="eastAsia"/>
        </w:rPr>
        <w:t>、</w:t>
      </w:r>
      <w:r w:rsidR="003E4264" w:rsidRPr="00DE7C77">
        <w:rPr>
          <w:rFonts w:hint="eastAsia"/>
        </w:rPr>
        <w:t>もしくは不足と判断した時は追加資料を</w:t>
      </w:r>
      <w:r w:rsidR="00E139BE" w:rsidRPr="00DE7C77">
        <w:rPr>
          <w:rFonts w:hint="eastAsia"/>
        </w:rPr>
        <w:t>⑦</w:t>
      </w:r>
      <w:r w:rsidR="003E4264" w:rsidRPr="00DE7C77">
        <w:rPr>
          <w:rFonts w:hint="eastAsia"/>
        </w:rPr>
        <w:t>添付資料として提出すること。</w:t>
      </w:r>
    </w:p>
    <w:p w14:paraId="771CE269" w14:textId="5AF01FD1" w:rsidR="003E4264" w:rsidRPr="00DE7C77" w:rsidRDefault="003E4264" w:rsidP="00011FDB">
      <w:pPr>
        <w:ind w:left="426" w:rightChars="119" w:right="229"/>
        <w:jc w:val="left"/>
      </w:pPr>
      <w:r w:rsidRPr="00DE7C77">
        <w:rPr>
          <w:rFonts w:hint="eastAsia"/>
        </w:rPr>
        <w:t>但し、添付資料</w:t>
      </w:r>
      <w:r w:rsidR="005B6606" w:rsidRPr="00DE7C77">
        <w:rPr>
          <w:rFonts w:hint="eastAsia"/>
        </w:rPr>
        <w:t>として使用できる資料</w:t>
      </w:r>
      <w:r w:rsidRPr="00DE7C77">
        <w:rPr>
          <w:rFonts w:hint="eastAsia"/>
        </w:rPr>
        <w:t>は</w:t>
      </w:r>
      <w:r w:rsidR="005B6606" w:rsidRPr="00DE7C77">
        <w:rPr>
          <w:rFonts w:hint="eastAsia"/>
          <w:u w:val="single"/>
        </w:rPr>
        <w:t>承認書又は認証書</w:t>
      </w:r>
      <w:r w:rsidRPr="00DE7C77">
        <w:rPr>
          <w:rFonts w:hint="eastAsia"/>
          <w:u w:val="single"/>
        </w:rPr>
        <w:t>からの引用のみ</w:t>
      </w:r>
      <w:r w:rsidRPr="00DE7C77">
        <w:rPr>
          <w:rFonts w:hint="eastAsia"/>
        </w:rPr>
        <w:t>とする。</w:t>
      </w:r>
    </w:p>
    <w:p w14:paraId="2A26C830" w14:textId="77777777" w:rsidR="00B660F7" w:rsidRPr="00DE7C77" w:rsidRDefault="00B660F7" w:rsidP="007A661A">
      <w:pPr>
        <w:ind w:rightChars="119" w:right="229"/>
        <w:jc w:val="left"/>
        <w:rPr>
          <w:rFonts w:ascii="ＭＳ 明朝" w:hAnsi="ＭＳ 明朝" w:cs="ＭＳ 明朝"/>
        </w:rPr>
      </w:pPr>
    </w:p>
    <w:p w14:paraId="527DEF8F" w14:textId="6ADAB846" w:rsidR="00E36059" w:rsidRPr="007466E6" w:rsidRDefault="006D0B58" w:rsidP="007A661A">
      <w:pPr>
        <w:ind w:rightChars="119" w:right="229"/>
        <w:jc w:val="left"/>
        <w:rPr>
          <w:rFonts w:ascii="ＭＳ 明朝" w:hAnsi="ＭＳ 明朝" w:cs="ＭＳ 明朝"/>
        </w:rPr>
      </w:pPr>
      <w:r w:rsidRPr="007466E6">
        <w:rPr>
          <w:rFonts w:ascii="ＭＳ 明朝" w:hAnsi="ＭＳ 明朝" w:cs="ＭＳ 明朝" w:hint="eastAsia"/>
        </w:rPr>
        <w:t>3</w:t>
      </w:r>
      <w:r w:rsidR="00E96145" w:rsidRPr="007466E6">
        <w:rPr>
          <w:rFonts w:ascii="ＭＳ 明朝" w:hAnsi="ＭＳ 明朝" w:cs="ＭＳ 明朝" w:hint="eastAsia"/>
        </w:rPr>
        <w:t>．</w:t>
      </w:r>
      <w:r w:rsidR="00E36059" w:rsidRPr="007466E6">
        <w:rPr>
          <w:rFonts w:ascii="ＭＳ 明朝" w:hAnsi="ＭＳ 明朝" w:cs="ＭＳ 明朝" w:hint="eastAsia"/>
        </w:rPr>
        <w:t>提出された資料の扱い</w:t>
      </w:r>
    </w:p>
    <w:tbl>
      <w:tblPr>
        <w:tblStyle w:val="aa"/>
        <w:tblW w:w="9355" w:type="dxa"/>
        <w:tblInd w:w="279" w:type="dxa"/>
        <w:tblLook w:val="04A0" w:firstRow="1" w:lastRow="0" w:firstColumn="1" w:lastColumn="0" w:noHBand="0" w:noVBand="1"/>
      </w:tblPr>
      <w:tblGrid>
        <w:gridCol w:w="3118"/>
        <w:gridCol w:w="6237"/>
      </w:tblGrid>
      <w:tr w:rsidR="00B865FB" w:rsidRPr="007466E6" w14:paraId="5DADE60B" w14:textId="77777777" w:rsidTr="00B865FB">
        <w:tc>
          <w:tcPr>
            <w:tcW w:w="3118" w:type="dxa"/>
          </w:tcPr>
          <w:p w14:paraId="5E0DD125" w14:textId="77777777" w:rsidR="002C530F" w:rsidRPr="007466E6" w:rsidRDefault="00E96145">
            <w:pPr>
              <w:ind w:rightChars="119" w:right="229"/>
              <w:jc w:val="left"/>
              <w:rPr>
                <w:rFonts w:ascii="ＭＳ 明朝" w:hAnsi="ＭＳ 明朝" w:cs="ＭＳ 明朝"/>
              </w:rPr>
            </w:pPr>
            <w:r w:rsidRPr="007466E6">
              <w:rPr>
                <w:rFonts w:ascii="ＭＳ 明朝" w:hAnsi="ＭＳ 明朝" w:cs="ＭＳ 明朝" w:hint="eastAsia"/>
              </w:rPr>
              <w:t>JRSのAI-小委員会の委員</w:t>
            </w:r>
          </w:p>
          <w:p w14:paraId="1ACD5C75" w14:textId="6A4CE098" w:rsidR="00E96145" w:rsidRPr="007466E6" w:rsidRDefault="00E66A32">
            <w:pPr>
              <w:ind w:rightChars="119" w:right="229"/>
              <w:jc w:val="left"/>
              <w:rPr>
                <w:rFonts w:ascii="ＭＳ 明朝" w:hAnsi="ＭＳ 明朝" w:cs="ＭＳ 明朝"/>
              </w:rPr>
            </w:pPr>
            <w:r w:rsidRPr="007466E6">
              <w:rPr>
                <w:rFonts w:ascii="ＭＳ 明朝" w:hAnsi="ＭＳ 明朝" w:cs="ＭＳ 明朝" w:hint="eastAsia"/>
              </w:rPr>
              <w:t>（オブザーバを除く）</w:t>
            </w:r>
          </w:p>
        </w:tc>
        <w:tc>
          <w:tcPr>
            <w:tcW w:w="6237" w:type="dxa"/>
          </w:tcPr>
          <w:p w14:paraId="5360ABE0" w14:textId="1EC6EF16" w:rsidR="00E96145" w:rsidRPr="007466E6" w:rsidRDefault="00E96145" w:rsidP="007A661A">
            <w:pPr>
              <w:ind w:rightChars="119" w:right="229"/>
              <w:jc w:val="left"/>
              <w:rPr>
                <w:rFonts w:ascii="ＭＳ 明朝" w:hAnsi="ＭＳ 明朝" w:cs="ＭＳ 明朝"/>
              </w:rPr>
            </w:pPr>
            <w:r w:rsidRPr="007466E6">
              <w:rPr>
                <w:rFonts w:ascii="ＭＳ 明朝" w:hAnsi="ＭＳ 明朝" w:cs="ＭＳ 明朝" w:hint="eastAsia"/>
              </w:rPr>
              <w:t>・</w:t>
            </w:r>
            <w:r w:rsidR="00E43C3A" w:rsidRPr="007466E6">
              <w:rPr>
                <w:rFonts w:ascii="ＭＳ 明朝" w:hAnsi="ＭＳ 明朝" w:cs="ＭＳ 明朝" w:hint="eastAsia"/>
              </w:rPr>
              <w:t>本紙</w:t>
            </w:r>
            <w:r w:rsidR="00180419" w:rsidRPr="007466E6">
              <w:rPr>
                <w:rFonts w:ascii="ＭＳ 明朝" w:hAnsi="ＭＳ 明朝" w:cs="ＭＳ 明朝" w:hint="eastAsia"/>
              </w:rPr>
              <w:t>（申請企業</w:t>
            </w:r>
            <w:r w:rsidR="005B6606" w:rsidRPr="007466E6">
              <w:rPr>
                <w:rFonts w:ascii="ＭＳ 明朝" w:hAnsi="ＭＳ 明朝" w:cs="ＭＳ 明朝" w:hint="eastAsia"/>
              </w:rPr>
              <w:t>、製品名</w:t>
            </w:r>
            <w:r w:rsidR="00180419" w:rsidRPr="007466E6">
              <w:rPr>
                <w:rFonts w:ascii="ＭＳ 明朝" w:hAnsi="ＭＳ 明朝" w:cs="ＭＳ 明朝" w:hint="eastAsia"/>
              </w:rPr>
              <w:t>を特定できる情報）</w:t>
            </w:r>
          </w:p>
          <w:p w14:paraId="50CEE9FF" w14:textId="28A6E01D" w:rsidR="00E66A32" w:rsidRPr="007466E6" w:rsidRDefault="00E66A32" w:rsidP="007A661A">
            <w:pPr>
              <w:ind w:rightChars="119" w:right="229"/>
              <w:jc w:val="left"/>
              <w:rPr>
                <w:rFonts w:ascii="ＭＳ 明朝" w:hAnsi="ＭＳ 明朝" w:cs="ＭＳ 明朝"/>
              </w:rPr>
            </w:pPr>
            <w:r w:rsidRPr="007466E6">
              <w:rPr>
                <w:rFonts w:ascii="ＭＳ 明朝" w:hAnsi="ＭＳ 明朝" w:cs="ＭＳ 明朝" w:hint="eastAsia"/>
              </w:rPr>
              <w:t>・機能等説明用紙（添付文書記載の内容）</w:t>
            </w:r>
          </w:p>
          <w:p w14:paraId="24F08D48" w14:textId="13F76929" w:rsidR="002C530F" w:rsidRPr="007466E6" w:rsidRDefault="002C530F" w:rsidP="007A661A">
            <w:pPr>
              <w:ind w:rightChars="119" w:right="229"/>
              <w:jc w:val="left"/>
              <w:rPr>
                <w:rFonts w:ascii="ＭＳ 明朝" w:hAnsi="ＭＳ 明朝" w:cs="ＭＳ 明朝"/>
              </w:rPr>
            </w:pPr>
            <w:r w:rsidRPr="007466E6">
              <w:rPr>
                <w:rFonts w:ascii="ＭＳ 明朝" w:hAnsi="ＭＳ 明朝" w:cs="ＭＳ 明朝" w:hint="eastAsia"/>
              </w:rPr>
              <w:t>・別紙１～６（添付文書記載の内容）</w:t>
            </w:r>
          </w:p>
          <w:p w14:paraId="4A4F4243" w14:textId="7B0A71B6" w:rsidR="00E96145" w:rsidRPr="007466E6" w:rsidRDefault="00E96145" w:rsidP="007A661A">
            <w:pPr>
              <w:ind w:rightChars="119" w:right="229"/>
              <w:jc w:val="left"/>
              <w:rPr>
                <w:rFonts w:ascii="ＭＳ 明朝" w:hAnsi="ＭＳ 明朝" w:cs="ＭＳ 明朝"/>
              </w:rPr>
            </w:pPr>
            <w:r w:rsidRPr="007466E6">
              <w:rPr>
                <w:rFonts w:ascii="ＭＳ 明朝" w:hAnsi="ＭＳ 明朝" w:cs="ＭＳ 明朝" w:hint="eastAsia"/>
              </w:rPr>
              <w:t>・別紙７（項目①～⑥で添付文書では不足で追加された添付資料）</w:t>
            </w:r>
          </w:p>
        </w:tc>
      </w:tr>
    </w:tbl>
    <w:p w14:paraId="063EB28D" w14:textId="77777777" w:rsidR="007A661A" w:rsidRPr="007466E6" w:rsidRDefault="007A661A" w:rsidP="007A661A">
      <w:pPr>
        <w:ind w:rightChars="119" w:right="229"/>
        <w:jc w:val="left"/>
        <w:rPr>
          <w:rFonts w:ascii="ＭＳ 明朝" w:hAnsi="ＭＳ 明朝" w:cs="ＭＳ 明朝"/>
        </w:rPr>
      </w:pPr>
    </w:p>
    <w:p w14:paraId="2E548B70" w14:textId="68362E77" w:rsidR="00E96145" w:rsidRPr="00FF7313" w:rsidRDefault="00E87874" w:rsidP="007A661A">
      <w:pPr>
        <w:ind w:rightChars="119" w:right="229"/>
        <w:jc w:val="left"/>
      </w:pPr>
      <w:r w:rsidRPr="00FF7313">
        <w:rPr>
          <w:rFonts w:hint="eastAsia"/>
        </w:rPr>
        <w:t>４．</w:t>
      </w:r>
      <w:r w:rsidR="00D702F8" w:rsidRPr="00FF7313">
        <w:rPr>
          <w:rFonts w:hint="eastAsia"/>
        </w:rPr>
        <w:t>画像診断支援</w:t>
      </w:r>
      <w:r w:rsidRPr="00FF7313">
        <w:rPr>
          <w:rFonts w:hint="eastAsia"/>
        </w:rPr>
        <w:t>AI</w:t>
      </w:r>
      <w:r w:rsidRPr="00FF7313">
        <w:rPr>
          <w:rFonts w:hint="eastAsia"/>
        </w:rPr>
        <w:t>カテゴリー</w:t>
      </w:r>
      <w:r w:rsidR="00D702F8" w:rsidRPr="00FF7313">
        <w:rPr>
          <w:rFonts w:hint="eastAsia"/>
        </w:rPr>
        <w:t xml:space="preserve">（機能による分類）　</w:t>
      </w:r>
    </w:p>
    <w:p w14:paraId="77A91E71" w14:textId="01A18B96" w:rsidR="00D702F8" w:rsidRPr="00FF7313" w:rsidRDefault="00D702F8" w:rsidP="007A661A">
      <w:pPr>
        <w:ind w:rightChars="119" w:right="229"/>
        <w:jc w:val="left"/>
      </w:pPr>
      <w:r w:rsidRPr="00FF7313">
        <w:rPr>
          <w:noProof/>
        </w:rPr>
        <w:lastRenderedPageBreak/>
        <w:drawing>
          <wp:inline distT="0" distB="0" distL="0" distR="0" wp14:anchorId="559948C8" wp14:editId="4FFF1A26">
            <wp:extent cx="3914775" cy="3181189"/>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1213" cy="3194547"/>
                    </a:xfrm>
                    <a:prstGeom prst="rect">
                      <a:avLst/>
                    </a:prstGeom>
                  </pic:spPr>
                </pic:pic>
              </a:graphicData>
            </a:graphic>
          </wp:inline>
        </w:drawing>
      </w:r>
      <w:r w:rsidRPr="00FF7313">
        <w:rPr>
          <w:rFonts w:hint="eastAsia"/>
        </w:rPr>
        <w:t>2022 JCR News No.245</w:t>
      </w:r>
      <w:r w:rsidRPr="00FF7313">
        <w:rPr>
          <w:rFonts w:hint="eastAsia"/>
        </w:rPr>
        <w:t xml:space="preserve">　</w:t>
      </w:r>
      <w:r w:rsidRPr="00FF7313">
        <w:rPr>
          <w:rFonts w:hint="eastAsia"/>
        </w:rPr>
        <w:t>P.9</w:t>
      </w:r>
    </w:p>
    <w:p w14:paraId="7C7614B6" w14:textId="117D8AB0" w:rsidR="007A661A" w:rsidRPr="00A63EDF" w:rsidRDefault="007A661A" w:rsidP="007A661A">
      <w:pPr>
        <w:ind w:rightChars="119" w:right="229"/>
        <w:jc w:val="left"/>
        <w:rPr>
          <w:color w:val="FF0000"/>
        </w:rPr>
      </w:pPr>
    </w:p>
    <w:p w14:paraId="4305CFA4" w14:textId="51170220" w:rsidR="008F3347" w:rsidRPr="00DE7C77" w:rsidRDefault="00C7067A" w:rsidP="00E87874">
      <w:pPr>
        <w:widowControl/>
        <w:jc w:val="left"/>
      </w:pPr>
      <w:r w:rsidRPr="00DE7C77">
        <w:br w:type="page"/>
      </w:r>
      <w:r w:rsidR="00E43C3A" w:rsidRPr="00DE7C77">
        <w:rPr>
          <w:rFonts w:hint="eastAsia"/>
        </w:rPr>
        <w:lastRenderedPageBreak/>
        <w:t>機能等説明用紙</w:t>
      </w:r>
      <w:r w:rsidRPr="00DE7C77">
        <w:rPr>
          <w:rFonts w:hint="eastAsia"/>
        </w:rPr>
        <w:t>(2/2)</w:t>
      </w:r>
      <w:r w:rsidRPr="00DE7C77">
        <w:rPr>
          <w:rFonts w:hint="eastAsia"/>
        </w:rPr>
        <w:t xml:space="preserve">　余白</w:t>
      </w:r>
    </w:p>
    <w:p w14:paraId="50FBA86F" w14:textId="77777777" w:rsidR="00EF485D" w:rsidRPr="00DE7C77" w:rsidRDefault="00EF485D" w:rsidP="00965EA8">
      <w:pPr>
        <w:ind w:rightChars="119" w:right="229"/>
        <w:jc w:val="left"/>
      </w:pPr>
    </w:p>
    <w:p w14:paraId="61798CB4" w14:textId="77777777" w:rsidR="00C7067A" w:rsidRPr="00DE7C77" w:rsidRDefault="00C7067A" w:rsidP="00965EA8">
      <w:pPr>
        <w:ind w:rightChars="119" w:right="229"/>
        <w:jc w:val="left"/>
      </w:pPr>
    </w:p>
    <w:p w14:paraId="0F17C231" w14:textId="77777777" w:rsidR="00C7067A" w:rsidRPr="00DE7C77" w:rsidRDefault="00C7067A">
      <w:pPr>
        <w:widowControl/>
        <w:jc w:val="left"/>
      </w:pPr>
      <w:r w:rsidRPr="00DE7C77">
        <w:br w:type="page"/>
      </w:r>
    </w:p>
    <w:p w14:paraId="1D817B63" w14:textId="77777777" w:rsidR="00C7067A" w:rsidRPr="00DE7C77" w:rsidRDefault="00C7067A" w:rsidP="00965EA8">
      <w:pPr>
        <w:ind w:rightChars="119" w:right="229"/>
        <w:jc w:val="left"/>
        <w:sectPr w:rsidR="00C7067A" w:rsidRPr="00DE7C77" w:rsidSect="00E8787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709" w:left="1134" w:header="851" w:footer="992" w:gutter="0"/>
          <w:cols w:space="425"/>
          <w:docGrid w:type="linesAndChars" w:linePitch="287" w:charSpace="-3579"/>
        </w:sectPr>
      </w:pPr>
    </w:p>
    <w:p w14:paraId="0B67578A" w14:textId="77777777" w:rsidR="001A36A6" w:rsidRPr="00DE7C77" w:rsidRDefault="008F3347" w:rsidP="00965EA8">
      <w:pPr>
        <w:ind w:rightChars="119" w:right="229"/>
        <w:jc w:val="left"/>
      </w:pPr>
      <w:r w:rsidRPr="00DE7C77">
        <w:rPr>
          <w:rFonts w:hint="eastAsia"/>
        </w:rPr>
        <w:lastRenderedPageBreak/>
        <w:t xml:space="preserve">別紙１　</w:t>
      </w:r>
      <w:r w:rsidR="001A36A6" w:rsidRPr="00DE7C77">
        <w:rPr>
          <w:rFonts w:hint="eastAsia"/>
        </w:rPr>
        <w:t>用いた人工知能の種類・内容</w:t>
      </w:r>
    </w:p>
    <w:p w14:paraId="1696030E" w14:textId="77777777" w:rsidR="0094796C" w:rsidRPr="00DE7C77" w:rsidRDefault="001A36A6" w:rsidP="00965EA8">
      <w:pPr>
        <w:ind w:rightChars="119" w:right="229"/>
        <w:jc w:val="left"/>
      </w:pPr>
      <w:r w:rsidRPr="00DE7C77">
        <w:rPr>
          <w:rFonts w:hint="eastAsia"/>
        </w:rPr>
        <w:t>（添付文書</w:t>
      </w:r>
      <w:r w:rsidR="00E25853" w:rsidRPr="00DE7C77">
        <w:rPr>
          <w:rFonts w:hint="eastAsia"/>
        </w:rPr>
        <w:t>から</w:t>
      </w:r>
      <w:r w:rsidRPr="00DE7C77">
        <w:rPr>
          <w:rFonts w:hint="eastAsia"/>
        </w:rPr>
        <w:t>の引用のみ）</w:t>
      </w:r>
    </w:p>
    <w:p w14:paraId="13FFF33A" w14:textId="2EC9F791" w:rsidR="00E25853" w:rsidRPr="00DE7C77" w:rsidRDefault="00857522" w:rsidP="00965EA8">
      <w:pPr>
        <w:ind w:rightChars="119" w:right="229"/>
        <w:jc w:val="left"/>
      </w:pPr>
      <w:r w:rsidRPr="00DE7C77">
        <w:rPr>
          <w:rFonts w:hint="eastAsia"/>
        </w:rPr>
        <w:t>余白</w:t>
      </w:r>
    </w:p>
    <w:p w14:paraId="5D22A1F4" w14:textId="77777777" w:rsidR="00E25853" w:rsidRPr="00DE7C77" w:rsidRDefault="00E25853">
      <w:pPr>
        <w:widowControl/>
        <w:jc w:val="left"/>
      </w:pPr>
      <w:r w:rsidRPr="00DE7C77">
        <w:br w:type="page"/>
      </w:r>
    </w:p>
    <w:p w14:paraId="14ABFC17" w14:textId="77777777" w:rsidR="00E25853" w:rsidRPr="00DE7C77" w:rsidRDefault="00E25853" w:rsidP="00965EA8">
      <w:pPr>
        <w:ind w:rightChars="119" w:right="229"/>
        <w:jc w:val="left"/>
      </w:pPr>
    </w:p>
    <w:p w14:paraId="24F2A7CB" w14:textId="77777777" w:rsidR="00E25853" w:rsidRPr="00DE7C77" w:rsidRDefault="008F3347" w:rsidP="00965EA8">
      <w:pPr>
        <w:ind w:rightChars="119" w:right="229"/>
        <w:jc w:val="left"/>
      </w:pPr>
      <w:r w:rsidRPr="00DE7C77">
        <w:rPr>
          <w:rFonts w:hint="eastAsia"/>
        </w:rPr>
        <w:t xml:space="preserve">別紙２　</w:t>
      </w:r>
      <w:r w:rsidR="00E25853" w:rsidRPr="00DE7C77">
        <w:rPr>
          <w:rFonts w:hint="eastAsia"/>
        </w:rPr>
        <w:t>意図する放射線画像診断業務</w:t>
      </w:r>
    </w:p>
    <w:p w14:paraId="0C1BDB62" w14:textId="77777777" w:rsidR="00E25853" w:rsidRPr="00DE7C77" w:rsidRDefault="00E25853" w:rsidP="00965EA8">
      <w:pPr>
        <w:ind w:rightChars="119" w:right="229"/>
        <w:jc w:val="left"/>
      </w:pPr>
      <w:r w:rsidRPr="00DE7C77">
        <w:rPr>
          <w:rFonts w:hint="eastAsia"/>
        </w:rPr>
        <w:t>（添付文書からの引用のみ）</w:t>
      </w:r>
    </w:p>
    <w:p w14:paraId="23BC00C4" w14:textId="29E73441" w:rsidR="00E25853" w:rsidRPr="00DE7C77" w:rsidRDefault="00857522" w:rsidP="00965EA8">
      <w:pPr>
        <w:ind w:rightChars="119" w:right="229"/>
        <w:jc w:val="left"/>
      </w:pPr>
      <w:r w:rsidRPr="00DE7C77">
        <w:rPr>
          <w:rFonts w:hint="eastAsia"/>
        </w:rPr>
        <w:t>余白</w:t>
      </w:r>
    </w:p>
    <w:p w14:paraId="7E762196" w14:textId="77777777" w:rsidR="00E25853" w:rsidRPr="00DE7C77" w:rsidRDefault="00E25853">
      <w:pPr>
        <w:widowControl/>
        <w:jc w:val="left"/>
      </w:pPr>
      <w:r w:rsidRPr="00DE7C77">
        <w:br w:type="page"/>
      </w:r>
    </w:p>
    <w:p w14:paraId="14F37526" w14:textId="77777777" w:rsidR="00E25853" w:rsidRPr="00DE7C77" w:rsidRDefault="00E25853" w:rsidP="00965EA8">
      <w:pPr>
        <w:ind w:rightChars="119" w:right="229"/>
        <w:jc w:val="left"/>
      </w:pPr>
    </w:p>
    <w:p w14:paraId="5AE1FDCE" w14:textId="77777777" w:rsidR="00E25853" w:rsidRPr="00DE7C77" w:rsidRDefault="008F3347" w:rsidP="00965EA8">
      <w:pPr>
        <w:ind w:rightChars="119" w:right="229"/>
        <w:jc w:val="left"/>
      </w:pPr>
      <w:r w:rsidRPr="00DE7C77">
        <w:rPr>
          <w:rFonts w:hint="eastAsia"/>
        </w:rPr>
        <w:t xml:space="preserve">別紙３　</w:t>
      </w:r>
      <w:r w:rsidR="00E25853" w:rsidRPr="00DE7C77">
        <w:rPr>
          <w:rFonts w:hint="eastAsia"/>
        </w:rPr>
        <w:t>補助内容</w:t>
      </w:r>
    </w:p>
    <w:p w14:paraId="2AD2C139" w14:textId="77777777" w:rsidR="00E25853" w:rsidRPr="00DE7C77" w:rsidRDefault="00E25853" w:rsidP="00965EA8">
      <w:pPr>
        <w:ind w:rightChars="119" w:right="229"/>
        <w:jc w:val="left"/>
      </w:pPr>
      <w:r w:rsidRPr="00DE7C77">
        <w:rPr>
          <w:rFonts w:hint="eastAsia"/>
        </w:rPr>
        <w:t>（添付文書からの引用のみ）</w:t>
      </w:r>
    </w:p>
    <w:p w14:paraId="724B6512" w14:textId="6666F5EB" w:rsidR="00E25853" w:rsidRPr="00DE7C77" w:rsidRDefault="00857522" w:rsidP="00965EA8">
      <w:pPr>
        <w:ind w:rightChars="119" w:right="229"/>
        <w:jc w:val="left"/>
      </w:pPr>
      <w:r w:rsidRPr="00DE7C77">
        <w:rPr>
          <w:rFonts w:hint="eastAsia"/>
        </w:rPr>
        <w:t>余白</w:t>
      </w:r>
    </w:p>
    <w:p w14:paraId="51715AAD" w14:textId="77777777" w:rsidR="00E25853" w:rsidRPr="00DE7C77" w:rsidRDefault="00E25853" w:rsidP="00965EA8">
      <w:pPr>
        <w:ind w:rightChars="119" w:right="229"/>
        <w:jc w:val="left"/>
      </w:pPr>
    </w:p>
    <w:p w14:paraId="04B0717F" w14:textId="77777777" w:rsidR="00E25853" w:rsidRPr="00DE7C77" w:rsidRDefault="00E25853">
      <w:pPr>
        <w:widowControl/>
        <w:jc w:val="left"/>
      </w:pPr>
      <w:r w:rsidRPr="00DE7C77">
        <w:br w:type="page"/>
      </w:r>
    </w:p>
    <w:p w14:paraId="7FFED605" w14:textId="77777777" w:rsidR="00E25853" w:rsidRPr="00DE7C77" w:rsidRDefault="00E25853" w:rsidP="00965EA8">
      <w:pPr>
        <w:ind w:rightChars="119" w:right="229"/>
        <w:jc w:val="left"/>
      </w:pPr>
    </w:p>
    <w:p w14:paraId="6E65898E" w14:textId="77777777" w:rsidR="00E25853" w:rsidRPr="00DE7C77" w:rsidRDefault="00E25853" w:rsidP="00965EA8">
      <w:pPr>
        <w:ind w:rightChars="119" w:right="229"/>
        <w:jc w:val="left"/>
      </w:pPr>
      <w:r w:rsidRPr="00DE7C77">
        <w:rPr>
          <w:rFonts w:hint="eastAsia"/>
        </w:rPr>
        <w:t>別紙４　効果（</w:t>
      </w:r>
      <w:r w:rsidR="00542E55" w:rsidRPr="00DE7C77">
        <w:rPr>
          <w:rFonts w:hint="eastAsia"/>
        </w:rPr>
        <w:t>（放射線画像診断業務の支援性能）</w:t>
      </w:r>
    </w:p>
    <w:p w14:paraId="485B03A6" w14:textId="77777777" w:rsidR="00E25853" w:rsidRPr="00DE7C77" w:rsidRDefault="00E25853" w:rsidP="00965EA8">
      <w:pPr>
        <w:ind w:rightChars="119" w:right="229"/>
        <w:jc w:val="left"/>
      </w:pPr>
      <w:r w:rsidRPr="00DE7C77">
        <w:rPr>
          <w:rFonts w:hint="eastAsia"/>
        </w:rPr>
        <w:t>（添付文書からの引用のみ）</w:t>
      </w:r>
    </w:p>
    <w:p w14:paraId="66A7C2E8" w14:textId="545FE300" w:rsidR="00E25853" w:rsidRPr="00DE7C77" w:rsidRDefault="00857522" w:rsidP="00965EA8">
      <w:pPr>
        <w:ind w:rightChars="119" w:right="229"/>
        <w:jc w:val="left"/>
      </w:pPr>
      <w:r w:rsidRPr="00DE7C77">
        <w:rPr>
          <w:rFonts w:hint="eastAsia"/>
        </w:rPr>
        <w:t>余白</w:t>
      </w:r>
    </w:p>
    <w:p w14:paraId="4CED22AF" w14:textId="77777777" w:rsidR="00E25853" w:rsidRPr="00DE7C77" w:rsidRDefault="00E25853" w:rsidP="00965EA8">
      <w:pPr>
        <w:ind w:rightChars="119" w:right="229"/>
        <w:jc w:val="left"/>
      </w:pPr>
    </w:p>
    <w:p w14:paraId="40587CB3" w14:textId="77777777" w:rsidR="00E25853" w:rsidRPr="00DE7C77" w:rsidRDefault="00E25853">
      <w:pPr>
        <w:widowControl/>
        <w:jc w:val="left"/>
      </w:pPr>
      <w:r w:rsidRPr="00DE7C77">
        <w:br w:type="page"/>
      </w:r>
    </w:p>
    <w:p w14:paraId="1DB4B2CD" w14:textId="77777777" w:rsidR="00E25853" w:rsidRPr="00DE7C77" w:rsidRDefault="00E25853" w:rsidP="00965EA8">
      <w:pPr>
        <w:ind w:rightChars="119" w:right="229"/>
        <w:jc w:val="left"/>
      </w:pPr>
    </w:p>
    <w:p w14:paraId="383C18CC" w14:textId="77777777" w:rsidR="00E25853" w:rsidRPr="00DE7C77" w:rsidRDefault="00E25853" w:rsidP="00965EA8">
      <w:pPr>
        <w:ind w:rightChars="119" w:right="229"/>
        <w:jc w:val="left"/>
      </w:pPr>
      <w:r w:rsidRPr="00DE7C77">
        <w:rPr>
          <w:rFonts w:hint="eastAsia"/>
        </w:rPr>
        <w:t>別紙５　使用上の注意（効果を得るために必要な注意留意）事項）</w:t>
      </w:r>
    </w:p>
    <w:p w14:paraId="74901808" w14:textId="77777777" w:rsidR="00E25853" w:rsidRPr="00DE7C77" w:rsidRDefault="00E25853" w:rsidP="00965EA8">
      <w:pPr>
        <w:ind w:rightChars="119" w:right="229"/>
        <w:jc w:val="left"/>
      </w:pPr>
      <w:r w:rsidRPr="00DE7C77">
        <w:rPr>
          <w:rFonts w:hint="eastAsia"/>
        </w:rPr>
        <w:t>（添付文書からの引用のみ）</w:t>
      </w:r>
    </w:p>
    <w:p w14:paraId="56F6E783" w14:textId="73B31152" w:rsidR="00E25853" w:rsidRPr="00DE7C77" w:rsidRDefault="00857522" w:rsidP="00965EA8">
      <w:pPr>
        <w:ind w:rightChars="119" w:right="229"/>
        <w:jc w:val="left"/>
      </w:pPr>
      <w:r w:rsidRPr="00DE7C77">
        <w:rPr>
          <w:rFonts w:hint="eastAsia"/>
        </w:rPr>
        <w:t>余白</w:t>
      </w:r>
    </w:p>
    <w:p w14:paraId="591C6920" w14:textId="77777777" w:rsidR="00E25853" w:rsidRPr="00DE7C77" w:rsidRDefault="00E25853" w:rsidP="00965EA8">
      <w:pPr>
        <w:ind w:rightChars="119" w:right="229"/>
        <w:jc w:val="left"/>
      </w:pPr>
    </w:p>
    <w:p w14:paraId="31F9D6FA" w14:textId="77777777" w:rsidR="00E25853" w:rsidRPr="00DE7C77" w:rsidRDefault="00E25853">
      <w:pPr>
        <w:widowControl/>
        <w:jc w:val="left"/>
      </w:pPr>
      <w:r w:rsidRPr="00DE7C77">
        <w:br w:type="page"/>
      </w:r>
    </w:p>
    <w:p w14:paraId="58B9134E" w14:textId="77777777" w:rsidR="00E25853" w:rsidRPr="00DE7C77" w:rsidRDefault="00E25853" w:rsidP="00965EA8">
      <w:pPr>
        <w:ind w:rightChars="119" w:right="229"/>
        <w:jc w:val="left"/>
      </w:pPr>
    </w:p>
    <w:p w14:paraId="4F26730C" w14:textId="77777777" w:rsidR="00E25853" w:rsidRPr="00DE7C77" w:rsidRDefault="00E25853" w:rsidP="00965EA8">
      <w:pPr>
        <w:ind w:rightChars="119" w:right="229"/>
        <w:jc w:val="left"/>
      </w:pPr>
      <w:r w:rsidRPr="00DE7C77">
        <w:rPr>
          <w:rFonts w:hint="eastAsia"/>
        </w:rPr>
        <w:t>別紙６　承認条件</w:t>
      </w:r>
    </w:p>
    <w:p w14:paraId="111879CA" w14:textId="77777777" w:rsidR="00E25853" w:rsidRPr="00DE7C77" w:rsidRDefault="00E25853" w:rsidP="00965EA8">
      <w:pPr>
        <w:ind w:rightChars="119" w:right="229"/>
        <w:jc w:val="left"/>
      </w:pPr>
      <w:r w:rsidRPr="00DE7C77">
        <w:rPr>
          <w:rFonts w:hint="eastAsia"/>
        </w:rPr>
        <w:t>（添付文書からの引用のみ）</w:t>
      </w:r>
    </w:p>
    <w:p w14:paraId="7304F978" w14:textId="20E6279E" w:rsidR="00E25853" w:rsidRPr="00DE7C77" w:rsidRDefault="00857522" w:rsidP="00965EA8">
      <w:pPr>
        <w:ind w:rightChars="119" w:right="229"/>
        <w:jc w:val="left"/>
      </w:pPr>
      <w:r w:rsidRPr="00DE7C77">
        <w:rPr>
          <w:rFonts w:hint="eastAsia"/>
        </w:rPr>
        <w:t>余白</w:t>
      </w:r>
    </w:p>
    <w:p w14:paraId="20E36E8D" w14:textId="77777777" w:rsidR="00E25853" w:rsidRPr="00DE7C77" w:rsidRDefault="00E25853" w:rsidP="00965EA8">
      <w:pPr>
        <w:ind w:rightChars="119" w:right="229"/>
        <w:jc w:val="left"/>
      </w:pPr>
    </w:p>
    <w:p w14:paraId="5014D7BC" w14:textId="77777777" w:rsidR="00E25853" w:rsidRPr="00DE7C77" w:rsidRDefault="00E25853">
      <w:pPr>
        <w:widowControl/>
        <w:jc w:val="left"/>
      </w:pPr>
      <w:r w:rsidRPr="00DE7C77">
        <w:br w:type="page"/>
      </w:r>
    </w:p>
    <w:p w14:paraId="4AA53032" w14:textId="77777777" w:rsidR="00E25853" w:rsidRPr="00DE7C77" w:rsidRDefault="00E25853" w:rsidP="00965EA8">
      <w:pPr>
        <w:ind w:rightChars="119" w:right="229"/>
        <w:jc w:val="left"/>
      </w:pPr>
    </w:p>
    <w:p w14:paraId="3E36D365" w14:textId="77777777" w:rsidR="00E25853" w:rsidRPr="00DE7C77" w:rsidRDefault="00E25853" w:rsidP="00965EA8">
      <w:pPr>
        <w:ind w:rightChars="119" w:right="229"/>
        <w:jc w:val="left"/>
      </w:pPr>
      <w:r w:rsidRPr="00DE7C77">
        <w:rPr>
          <w:rFonts w:hint="eastAsia"/>
        </w:rPr>
        <w:t>別紙７　添付資料（添付文書以外）</w:t>
      </w:r>
    </w:p>
    <w:p w14:paraId="58588C60" w14:textId="6886B291" w:rsidR="008F3347" w:rsidRPr="00DE7C77" w:rsidRDefault="00E25853" w:rsidP="00965EA8">
      <w:pPr>
        <w:ind w:rightChars="119" w:right="229"/>
        <w:jc w:val="left"/>
      </w:pPr>
      <w:r w:rsidRPr="00DE7C77">
        <w:rPr>
          <w:rFonts w:hint="eastAsia"/>
        </w:rPr>
        <w:t>（</w:t>
      </w:r>
      <w:r w:rsidR="00005317" w:rsidRPr="00DE7C77">
        <w:rPr>
          <w:rFonts w:hint="eastAsia"/>
          <w:u w:val="single"/>
        </w:rPr>
        <w:t>承認書又は認証書</w:t>
      </w:r>
      <w:r w:rsidRPr="00DE7C77">
        <w:rPr>
          <w:rFonts w:hint="eastAsia"/>
        </w:rPr>
        <w:t>からの引用のみ）</w:t>
      </w:r>
    </w:p>
    <w:p w14:paraId="580E320A" w14:textId="77777777" w:rsidR="00747AF3" w:rsidRDefault="00747AF3" w:rsidP="00747AF3">
      <w:pPr>
        <w:ind w:rightChars="119" w:right="229"/>
        <w:jc w:val="left"/>
      </w:pPr>
    </w:p>
    <w:p w14:paraId="33A28A71" w14:textId="77777777" w:rsidR="00747AF3" w:rsidRDefault="00747AF3" w:rsidP="00747AF3">
      <w:pPr>
        <w:ind w:rightChars="119" w:right="229"/>
        <w:jc w:val="left"/>
      </w:pPr>
      <w:r>
        <w:rPr>
          <w:rFonts w:hint="eastAsia"/>
        </w:rPr>
        <w:t>ⅰ用いた人工知能の種類・内容への追加資料</w:t>
      </w:r>
    </w:p>
    <w:p w14:paraId="7DA5DE99" w14:textId="77777777" w:rsidR="00747AF3" w:rsidRDefault="00747AF3" w:rsidP="00747AF3">
      <w:pPr>
        <w:ind w:rightChars="119" w:right="229"/>
        <w:jc w:val="left"/>
      </w:pPr>
    </w:p>
    <w:p w14:paraId="5F5993B5" w14:textId="77777777" w:rsidR="00747AF3" w:rsidRDefault="00747AF3" w:rsidP="00747AF3">
      <w:pPr>
        <w:ind w:rightChars="119" w:right="229"/>
        <w:jc w:val="left"/>
      </w:pPr>
      <w:r>
        <w:rPr>
          <w:rFonts w:ascii="ＭＳ 明朝" w:hAnsi="ＭＳ 明朝" w:cs="ＭＳ 明朝" w:hint="eastAsia"/>
        </w:rPr>
        <w:t>ⅱ</w:t>
      </w:r>
      <w:r>
        <w:rPr>
          <w:rFonts w:hint="eastAsia"/>
        </w:rPr>
        <w:t>意図する放射線画像診断業務への追加資料</w:t>
      </w:r>
    </w:p>
    <w:p w14:paraId="0A8477F9" w14:textId="77777777" w:rsidR="00747AF3" w:rsidRDefault="00747AF3" w:rsidP="00747AF3">
      <w:pPr>
        <w:ind w:rightChars="119" w:right="229"/>
        <w:jc w:val="left"/>
      </w:pPr>
    </w:p>
    <w:p w14:paraId="16FB508B" w14:textId="77777777" w:rsidR="00747AF3" w:rsidRDefault="00747AF3" w:rsidP="00747AF3">
      <w:pPr>
        <w:ind w:rightChars="119" w:right="229"/>
        <w:jc w:val="left"/>
      </w:pPr>
      <w:r>
        <w:rPr>
          <w:rFonts w:ascii="ＭＳ 明朝" w:hAnsi="ＭＳ 明朝" w:cs="ＭＳ 明朝" w:hint="eastAsia"/>
        </w:rPr>
        <w:t>ⅲ</w:t>
      </w:r>
      <w:r>
        <w:rPr>
          <w:rFonts w:hint="eastAsia"/>
        </w:rPr>
        <w:t>補助内容への追加資料</w:t>
      </w:r>
    </w:p>
    <w:p w14:paraId="424DAA1B" w14:textId="77777777" w:rsidR="00747AF3" w:rsidRDefault="00747AF3" w:rsidP="00747AF3">
      <w:pPr>
        <w:ind w:rightChars="119" w:right="229"/>
        <w:jc w:val="left"/>
      </w:pPr>
    </w:p>
    <w:p w14:paraId="38839DD5" w14:textId="77777777" w:rsidR="00747AF3" w:rsidRDefault="00747AF3" w:rsidP="00747AF3">
      <w:pPr>
        <w:ind w:rightChars="119" w:right="229"/>
        <w:jc w:val="left"/>
      </w:pPr>
      <w:r>
        <w:rPr>
          <w:rFonts w:hint="eastAsia"/>
        </w:rPr>
        <w:t>ⅳ効果（診断支援性能等）への追加資料</w:t>
      </w:r>
    </w:p>
    <w:p w14:paraId="2C4ACDEB" w14:textId="77777777" w:rsidR="00747AF3" w:rsidRDefault="00747AF3" w:rsidP="00747AF3">
      <w:pPr>
        <w:ind w:rightChars="119" w:right="229"/>
        <w:jc w:val="left"/>
      </w:pPr>
    </w:p>
    <w:p w14:paraId="4CCA8C88" w14:textId="77777777" w:rsidR="00747AF3" w:rsidRDefault="00747AF3" w:rsidP="00747AF3">
      <w:pPr>
        <w:ind w:rightChars="119" w:right="229"/>
        <w:jc w:val="left"/>
      </w:pPr>
      <w:r>
        <w:rPr>
          <w:rFonts w:hint="eastAsia"/>
        </w:rPr>
        <w:t>ⅴ使用上の注意（効果を得るために必要な注意（留意）事項）</w:t>
      </w:r>
      <w:r w:rsidRPr="00747AF3">
        <w:rPr>
          <w:rFonts w:hint="eastAsia"/>
        </w:rPr>
        <w:t>への追加資料</w:t>
      </w:r>
    </w:p>
    <w:p w14:paraId="117E2748" w14:textId="77777777" w:rsidR="00747AF3" w:rsidRDefault="00747AF3" w:rsidP="00747AF3">
      <w:pPr>
        <w:ind w:rightChars="119" w:right="229"/>
        <w:jc w:val="left"/>
      </w:pPr>
    </w:p>
    <w:p w14:paraId="2FB5C1E2" w14:textId="77777777" w:rsidR="00E25853" w:rsidRDefault="00747AF3" w:rsidP="00747AF3">
      <w:pPr>
        <w:ind w:rightChars="119" w:right="229"/>
        <w:jc w:val="left"/>
      </w:pPr>
      <w:r>
        <w:rPr>
          <w:rFonts w:hint="eastAsia"/>
        </w:rPr>
        <w:t>ⅵ承認条件</w:t>
      </w:r>
      <w:r w:rsidRPr="00747AF3">
        <w:rPr>
          <w:rFonts w:hint="eastAsia"/>
        </w:rPr>
        <w:t>への追加資料</w:t>
      </w:r>
    </w:p>
    <w:p w14:paraId="60EDC29A" w14:textId="77777777" w:rsidR="00E25853" w:rsidRDefault="00E25853" w:rsidP="00857522">
      <w:pPr>
        <w:ind w:rightChars="119" w:right="229"/>
        <w:jc w:val="left"/>
      </w:pPr>
    </w:p>
    <w:sectPr w:rsidR="00E25853" w:rsidSect="00857522">
      <w:type w:val="continuous"/>
      <w:pgSz w:w="11906" w:h="16838" w:code="9"/>
      <w:pgMar w:top="1134" w:right="1134" w:bottom="1134" w:left="1134"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2F00" w14:textId="77777777" w:rsidR="00BB540E" w:rsidRDefault="00BB540E">
      <w:r>
        <w:separator/>
      </w:r>
    </w:p>
  </w:endnote>
  <w:endnote w:type="continuationSeparator" w:id="0">
    <w:p w14:paraId="1805B73D" w14:textId="77777777" w:rsidR="00BB540E" w:rsidRDefault="00BB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6F7" w14:textId="77777777" w:rsidR="00EA1731" w:rsidRDefault="00EA17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E6D1" w14:textId="77777777" w:rsidR="00EA1731" w:rsidRDefault="00EA173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57E0" w14:textId="77777777" w:rsidR="00EA1731" w:rsidRDefault="00EA17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9EAA" w14:textId="77777777" w:rsidR="00BB540E" w:rsidRDefault="00BB540E">
      <w:r>
        <w:separator/>
      </w:r>
    </w:p>
  </w:footnote>
  <w:footnote w:type="continuationSeparator" w:id="0">
    <w:p w14:paraId="18802E5D" w14:textId="77777777" w:rsidR="00BB540E" w:rsidRDefault="00BB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FA12" w14:textId="77777777" w:rsidR="00EA1731" w:rsidRDefault="00EA17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969" w14:textId="754083B9" w:rsidR="001C6A36" w:rsidRDefault="001C6A36" w:rsidP="00E26932">
    <w:pPr>
      <w:pStyle w:val="a3"/>
      <w:ind w:right="210"/>
      <w:jc w:val="right"/>
    </w:pPr>
    <w:r w:rsidRPr="001C6A36">
      <w:rPr>
        <w:rFonts w:hint="eastAsia"/>
      </w:rPr>
      <w:t>AI</w:t>
    </w:r>
    <w:r w:rsidRPr="001C6A36">
      <w:rPr>
        <w:rFonts w:hint="eastAsia"/>
      </w:rPr>
      <w:t>ソフト申請書</w:t>
    </w:r>
    <w:r w:rsidR="00F50542">
      <w:rPr>
        <w:rFonts w:hint="eastAsia"/>
      </w:rPr>
      <w:t xml:space="preserve">　</w:t>
    </w:r>
    <w:r w:rsidR="00095652">
      <w:rPr>
        <w:rFonts w:hint="eastAsia"/>
      </w:rPr>
      <w:t>V</w:t>
    </w:r>
    <w:r w:rsidR="00077EF7">
      <w:rPr>
        <w:rFonts w:hint="eastAsia"/>
      </w:rPr>
      <w:t>1_0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BBCD" w14:textId="77777777" w:rsidR="00EA1731" w:rsidRDefault="00EA17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47DD32BA"/>
    <w:multiLevelType w:val="hybridMultilevel"/>
    <w:tmpl w:val="77DE0CD6"/>
    <w:lvl w:ilvl="0" w:tplc="B97C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3" w15:restartNumberingAfterBreak="0">
    <w:nsid w:val="5E4A05FB"/>
    <w:multiLevelType w:val="hybridMultilevel"/>
    <w:tmpl w:val="EF3C7028"/>
    <w:lvl w:ilvl="0" w:tplc="3D1A966E">
      <w:start w:val="1"/>
      <w:numFmt w:val="decimalFullWidth"/>
      <w:lvlText w:val="%1．"/>
      <w:lvlJc w:val="left"/>
      <w:pPr>
        <w:ind w:left="915" w:hanging="420"/>
      </w:pPr>
      <w:rPr>
        <w:rFonts w:hint="default"/>
      </w:rPr>
    </w:lvl>
    <w:lvl w:ilvl="1" w:tplc="15BEA088">
      <w:start w:val="1"/>
      <w:numFmt w:val="decimalEnclosedCircle"/>
      <w:lvlText w:val="%2"/>
      <w:lvlJc w:val="left"/>
      <w:pPr>
        <w:ind w:left="1275" w:hanging="360"/>
      </w:pPr>
      <w:rPr>
        <w:rFonts w:hint="default"/>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71841BA1"/>
    <w:multiLevelType w:val="hybridMultilevel"/>
    <w:tmpl w:val="EF3C7028"/>
    <w:lvl w:ilvl="0" w:tplc="3D1A966E">
      <w:start w:val="1"/>
      <w:numFmt w:val="decimalFullWidth"/>
      <w:lvlText w:val="%1．"/>
      <w:lvlJc w:val="left"/>
      <w:pPr>
        <w:ind w:left="915" w:hanging="420"/>
      </w:pPr>
      <w:rPr>
        <w:rFonts w:hint="default"/>
      </w:rPr>
    </w:lvl>
    <w:lvl w:ilvl="1" w:tplc="15BEA088">
      <w:start w:val="1"/>
      <w:numFmt w:val="decimalEnclosedCircle"/>
      <w:lvlText w:val="%2"/>
      <w:lvlJc w:val="left"/>
      <w:pPr>
        <w:ind w:left="1275" w:hanging="360"/>
      </w:pPr>
      <w:rPr>
        <w:rFonts w:hint="default"/>
      </w:r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1771967501">
    <w:abstractNumId w:val="0"/>
  </w:num>
  <w:num w:numId="2" w16cid:durableId="1917012421">
    <w:abstractNumId w:val="2"/>
  </w:num>
  <w:num w:numId="3" w16cid:durableId="348918986">
    <w:abstractNumId w:val="4"/>
  </w:num>
  <w:num w:numId="4" w16cid:durableId="2113815509">
    <w:abstractNumId w:val="1"/>
  </w:num>
  <w:num w:numId="5" w16cid:durableId="454102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C"/>
    <w:rsid w:val="00001C7B"/>
    <w:rsid w:val="00005317"/>
    <w:rsid w:val="00011FDB"/>
    <w:rsid w:val="00027404"/>
    <w:rsid w:val="000310EB"/>
    <w:rsid w:val="00033B0D"/>
    <w:rsid w:val="0004363C"/>
    <w:rsid w:val="00045CD2"/>
    <w:rsid w:val="00050017"/>
    <w:rsid w:val="00063852"/>
    <w:rsid w:val="00070911"/>
    <w:rsid w:val="000722B3"/>
    <w:rsid w:val="00077EF7"/>
    <w:rsid w:val="00095652"/>
    <w:rsid w:val="00097E3E"/>
    <w:rsid w:val="000A10AF"/>
    <w:rsid w:val="000A34A9"/>
    <w:rsid w:val="000B6987"/>
    <w:rsid w:val="000C5DD2"/>
    <w:rsid w:val="000D18DB"/>
    <w:rsid w:val="000F16E6"/>
    <w:rsid w:val="000F4BF5"/>
    <w:rsid w:val="00103207"/>
    <w:rsid w:val="001646C1"/>
    <w:rsid w:val="0016528C"/>
    <w:rsid w:val="00180419"/>
    <w:rsid w:val="00197313"/>
    <w:rsid w:val="001A0D84"/>
    <w:rsid w:val="001A15DE"/>
    <w:rsid w:val="001A36A6"/>
    <w:rsid w:val="001C0049"/>
    <w:rsid w:val="001C6A36"/>
    <w:rsid w:val="001D11AC"/>
    <w:rsid w:val="001D2180"/>
    <w:rsid w:val="00214D3A"/>
    <w:rsid w:val="00224DFE"/>
    <w:rsid w:val="00257B27"/>
    <w:rsid w:val="0027709D"/>
    <w:rsid w:val="002A71C8"/>
    <w:rsid w:val="002B10AD"/>
    <w:rsid w:val="002C0592"/>
    <w:rsid w:val="002C3518"/>
    <w:rsid w:val="002C528A"/>
    <w:rsid w:val="002C530F"/>
    <w:rsid w:val="002F4851"/>
    <w:rsid w:val="00301CDD"/>
    <w:rsid w:val="00317C8A"/>
    <w:rsid w:val="00320F54"/>
    <w:rsid w:val="00325788"/>
    <w:rsid w:val="00327AE9"/>
    <w:rsid w:val="0033046A"/>
    <w:rsid w:val="00366F1A"/>
    <w:rsid w:val="00395A07"/>
    <w:rsid w:val="0039633D"/>
    <w:rsid w:val="003A67F7"/>
    <w:rsid w:val="003C1A25"/>
    <w:rsid w:val="003C2653"/>
    <w:rsid w:val="003C4A4E"/>
    <w:rsid w:val="003C583E"/>
    <w:rsid w:val="003E4264"/>
    <w:rsid w:val="003E5A93"/>
    <w:rsid w:val="0040668B"/>
    <w:rsid w:val="00406696"/>
    <w:rsid w:val="0041071F"/>
    <w:rsid w:val="004148C6"/>
    <w:rsid w:val="00414DEF"/>
    <w:rsid w:val="00422FC8"/>
    <w:rsid w:val="004719A7"/>
    <w:rsid w:val="004778F6"/>
    <w:rsid w:val="004808FD"/>
    <w:rsid w:val="004C3DC8"/>
    <w:rsid w:val="004C795E"/>
    <w:rsid w:val="004E18E1"/>
    <w:rsid w:val="004E28C5"/>
    <w:rsid w:val="0050575D"/>
    <w:rsid w:val="005139B5"/>
    <w:rsid w:val="00542E55"/>
    <w:rsid w:val="00544A40"/>
    <w:rsid w:val="00552A0A"/>
    <w:rsid w:val="005538DA"/>
    <w:rsid w:val="00553BDF"/>
    <w:rsid w:val="00587AB5"/>
    <w:rsid w:val="005A1288"/>
    <w:rsid w:val="005A69FD"/>
    <w:rsid w:val="005B0203"/>
    <w:rsid w:val="005B4F4C"/>
    <w:rsid w:val="005B6606"/>
    <w:rsid w:val="005D1185"/>
    <w:rsid w:val="00600986"/>
    <w:rsid w:val="006061A9"/>
    <w:rsid w:val="006120AC"/>
    <w:rsid w:val="006213C3"/>
    <w:rsid w:val="00622B35"/>
    <w:rsid w:val="0064233C"/>
    <w:rsid w:val="00642A19"/>
    <w:rsid w:val="006611B4"/>
    <w:rsid w:val="0066216F"/>
    <w:rsid w:val="00673948"/>
    <w:rsid w:val="0068239C"/>
    <w:rsid w:val="006A683B"/>
    <w:rsid w:val="006D0B58"/>
    <w:rsid w:val="006D2ADD"/>
    <w:rsid w:val="006E7144"/>
    <w:rsid w:val="007000D1"/>
    <w:rsid w:val="00716078"/>
    <w:rsid w:val="007162DE"/>
    <w:rsid w:val="00726B04"/>
    <w:rsid w:val="00744593"/>
    <w:rsid w:val="007466E6"/>
    <w:rsid w:val="00747AF3"/>
    <w:rsid w:val="007503FE"/>
    <w:rsid w:val="00766475"/>
    <w:rsid w:val="00767BFE"/>
    <w:rsid w:val="007A648E"/>
    <w:rsid w:val="007A661A"/>
    <w:rsid w:val="007B32C6"/>
    <w:rsid w:val="007C5C1A"/>
    <w:rsid w:val="00813D7C"/>
    <w:rsid w:val="00853216"/>
    <w:rsid w:val="00855B26"/>
    <w:rsid w:val="00857522"/>
    <w:rsid w:val="008648B8"/>
    <w:rsid w:val="00880B9F"/>
    <w:rsid w:val="008A140B"/>
    <w:rsid w:val="008A7233"/>
    <w:rsid w:val="008B4006"/>
    <w:rsid w:val="008D762E"/>
    <w:rsid w:val="008F3347"/>
    <w:rsid w:val="008F61A8"/>
    <w:rsid w:val="009033F0"/>
    <w:rsid w:val="00907466"/>
    <w:rsid w:val="00912236"/>
    <w:rsid w:val="00923811"/>
    <w:rsid w:val="0094796C"/>
    <w:rsid w:val="00950204"/>
    <w:rsid w:val="0095025C"/>
    <w:rsid w:val="0095485B"/>
    <w:rsid w:val="00965EA8"/>
    <w:rsid w:val="0096756B"/>
    <w:rsid w:val="009C64D1"/>
    <w:rsid w:val="00A008ED"/>
    <w:rsid w:val="00A02FCD"/>
    <w:rsid w:val="00A0705F"/>
    <w:rsid w:val="00A26F2A"/>
    <w:rsid w:val="00A33FEF"/>
    <w:rsid w:val="00A37D80"/>
    <w:rsid w:val="00A46938"/>
    <w:rsid w:val="00A5289B"/>
    <w:rsid w:val="00A52D50"/>
    <w:rsid w:val="00A629BC"/>
    <w:rsid w:val="00A63EDF"/>
    <w:rsid w:val="00A71C77"/>
    <w:rsid w:val="00A91359"/>
    <w:rsid w:val="00B660F7"/>
    <w:rsid w:val="00B67F37"/>
    <w:rsid w:val="00B865FB"/>
    <w:rsid w:val="00BA3250"/>
    <w:rsid w:val="00BA5F6B"/>
    <w:rsid w:val="00BB540E"/>
    <w:rsid w:val="00BC44A8"/>
    <w:rsid w:val="00BC54E2"/>
    <w:rsid w:val="00BE0C79"/>
    <w:rsid w:val="00C06776"/>
    <w:rsid w:val="00C106D2"/>
    <w:rsid w:val="00C26016"/>
    <w:rsid w:val="00C356F7"/>
    <w:rsid w:val="00C43C7D"/>
    <w:rsid w:val="00C7067A"/>
    <w:rsid w:val="00C807D0"/>
    <w:rsid w:val="00CB0614"/>
    <w:rsid w:val="00CB107E"/>
    <w:rsid w:val="00CB1D24"/>
    <w:rsid w:val="00CD2832"/>
    <w:rsid w:val="00CE0999"/>
    <w:rsid w:val="00CE4714"/>
    <w:rsid w:val="00CE72E5"/>
    <w:rsid w:val="00D042ED"/>
    <w:rsid w:val="00D10DEE"/>
    <w:rsid w:val="00D11E53"/>
    <w:rsid w:val="00D13A2C"/>
    <w:rsid w:val="00D21260"/>
    <w:rsid w:val="00D27627"/>
    <w:rsid w:val="00D27DB8"/>
    <w:rsid w:val="00D435A0"/>
    <w:rsid w:val="00D4652A"/>
    <w:rsid w:val="00D702F8"/>
    <w:rsid w:val="00D93C88"/>
    <w:rsid w:val="00DA024E"/>
    <w:rsid w:val="00DB0660"/>
    <w:rsid w:val="00DC72CD"/>
    <w:rsid w:val="00DE0499"/>
    <w:rsid w:val="00DE1824"/>
    <w:rsid w:val="00DE7C77"/>
    <w:rsid w:val="00E04DD6"/>
    <w:rsid w:val="00E10129"/>
    <w:rsid w:val="00E139BE"/>
    <w:rsid w:val="00E23945"/>
    <w:rsid w:val="00E25853"/>
    <w:rsid w:val="00E26932"/>
    <w:rsid w:val="00E31235"/>
    <w:rsid w:val="00E33DC6"/>
    <w:rsid w:val="00E36059"/>
    <w:rsid w:val="00E43C3A"/>
    <w:rsid w:val="00E44EA4"/>
    <w:rsid w:val="00E466F0"/>
    <w:rsid w:val="00E50F56"/>
    <w:rsid w:val="00E606D6"/>
    <w:rsid w:val="00E60EFD"/>
    <w:rsid w:val="00E66A32"/>
    <w:rsid w:val="00E87874"/>
    <w:rsid w:val="00E91833"/>
    <w:rsid w:val="00E96145"/>
    <w:rsid w:val="00EA1731"/>
    <w:rsid w:val="00EB7FCE"/>
    <w:rsid w:val="00EC1185"/>
    <w:rsid w:val="00EF1181"/>
    <w:rsid w:val="00EF485D"/>
    <w:rsid w:val="00F140D9"/>
    <w:rsid w:val="00F20B77"/>
    <w:rsid w:val="00F214FE"/>
    <w:rsid w:val="00F30B94"/>
    <w:rsid w:val="00F31A9F"/>
    <w:rsid w:val="00F37FE7"/>
    <w:rsid w:val="00F47B8F"/>
    <w:rsid w:val="00F50542"/>
    <w:rsid w:val="00F9584E"/>
    <w:rsid w:val="00FA3F55"/>
    <w:rsid w:val="00FB3975"/>
    <w:rsid w:val="00FB5399"/>
    <w:rsid w:val="00FC02BB"/>
    <w:rsid w:val="00FC31B3"/>
    <w:rsid w:val="00FD2AF0"/>
    <w:rsid w:val="00FE131D"/>
    <w:rsid w:val="00FE75C2"/>
    <w:rsid w:val="00F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28D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 w:type="paragraph" w:styleId="a8">
    <w:name w:val="Balloon Text"/>
    <w:basedOn w:val="a"/>
    <w:link w:val="a9"/>
    <w:uiPriority w:val="99"/>
    <w:semiHidden/>
    <w:unhideWhenUsed/>
    <w:rsid w:val="00CE4714"/>
    <w:rPr>
      <w:rFonts w:ascii="Arial" w:eastAsia="ＭＳ ゴシック" w:hAnsi="Arial"/>
      <w:sz w:val="18"/>
      <w:szCs w:val="18"/>
    </w:rPr>
  </w:style>
  <w:style w:type="character" w:customStyle="1" w:styleId="a9">
    <w:name w:val="吹き出し (文字)"/>
    <w:link w:val="a8"/>
    <w:uiPriority w:val="99"/>
    <w:semiHidden/>
    <w:rsid w:val="00CE4714"/>
    <w:rPr>
      <w:rFonts w:ascii="Arial" w:eastAsia="ＭＳ ゴシック" w:hAnsi="Arial" w:cs="Times New Roman"/>
      <w:kern w:val="2"/>
      <w:sz w:val="18"/>
      <w:szCs w:val="18"/>
    </w:rPr>
  </w:style>
  <w:style w:type="table" w:styleId="aa">
    <w:name w:val="Table Grid"/>
    <w:basedOn w:val="a1"/>
    <w:uiPriority w:val="59"/>
    <w:rsid w:val="009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B77"/>
    <w:pPr>
      <w:widowControl w:val="0"/>
      <w:autoSpaceDE w:val="0"/>
      <w:autoSpaceDN w:val="0"/>
      <w:adjustRightInd w:val="0"/>
    </w:pPr>
    <w:rPr>
      <w:rFonts w:ascii="Segoe UI" w:hAnsi="Segoe UI" w:cs="Segoe UI"/>
      <w:color w:val="000000"/>
      <w:sz w:val="24"/>
      <w:szCs w:val="24"/>
    </w:rPr>
  </w:style>
  <w:style w:type="paragraph" w:styleId="ab">
    <w:name w:val="Revision"/>
    <w:hidden/>
    <w:uiPriority w:val="99"/>
    <w:semiHidden/>
    <w:rsid w:val="00642A19"/>
    <w:rPr>
      <w:kern w:val="2"/>
      <w:sz w:val="21"/>
      <w:szCs w:val="24"/>
    </w:rPr>
  </w:style>
  <w:style w:type="character" w:styleId="ac">
    <w:name w:val="annotation reference"/>
    <w:basedOn w:val="a0"/>
    <w:uiPriority w:val="99"/>
    <w:semiHidden/>
    <w:unhideWhenUsed/>
    <w:rsid w:val="00642A19"/>
    <w:rPr>
      <w:sz w:val="18"/>
      <w:szCs w:val="18"/>
    </w:rPr>
  </w:style>
  <w:style w:type="paragraph" w:styleId="ad">
    <w:name w:val="annotation text"/>
    <w:basedOn w:val="a"/>
    <w:link w:val="ae"/>
    <w:uiPriority w:val="99"/>
    <w:unhideWhenUsed/>
    <w:rsid w:val="00642A19"/>
    <w:pPr>
      <w:jc w:val="left"/>
    </w:pPr>
  </w:style>
  <w:style w:type="character" w:customStyle="1" w:styleId="ae">
    <w:name w:val="コメント文字列 (文字)"/>
    <w:basedOn w:val="a0"/>
    <w:link w:val="ad"/>
    <w:uiPriority w:val="99"/>
    <w:rsid w:val="00642A19"/>
    <w:rPr>
      <w:kern w:val="2"/>
      <w:sz w:val="21"/>
      <w:szCs w:val="24"/>
    </w:rPr>
  </w:style>
  <w:style w:type="paragraph" w:styleId="af">
    <w:name w:val="annotation subject"/>
    <w:basedOn w:val="ad"/>
    <w:next w:val="ad"/>
    <w:link w:val="af0"/>
    <w:uiPriority w:val="99"/>
    <w:semiHidden/>
    <w:unhideWhenUsed/>
    <w:rsid w:val="00642A19"/>
    <w:rPr>
      <w:b/>
      <w:bCs/>
    </w:rPr>
  </w:style>
  <w:style w:type="character" w:customStyle="1" w:styleId="af0">
    <w:name w:val="コメント内容 (文字)"/>
    <w:basedOn w:val="ae"/>
    <w:link w:val="af"/>
    <w:uiPriority w:val="99"/>
    <w:semiHidden/>
    <w:rsid w:val="00642A19"/>
    <w:rPr>
      <w:b/>
      <w:bCs/>
      <w:kern w:val="2"/>
      <w:sz w:val="21"/>
      <w:szCs w:val="24"/>
    </w:rPr>
  </w:style>
  <w:style w:type="paragraph" w:styleId="af1">
    <w:name w:val="List Paragraph"/>
    <w:basedOn w:val="a"/>
    <w:uiPriority w:val="34"/>
    <w:qFormat/>
    <w:rsid w:val="003C265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2022-10-21T00:31:00Z</dcterms:created>
  <dcterms:modified xsi:type="dcterms:W3CDTF">2022-10-21T00:32:00Z</dcterms:modified>
</cp:coreProperties>
</file>